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A07194" w14:textId="75F0B095" w:rsidR="00D40786" w:rsidRPr="00D40786" w:rsidRDefault="00D40786">
      <w:pPr>
        <w:rPr>
          <w:rFonts w:ascii="Arial" w:hAnsi="Arial" w:cs="Arial"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t xml:space="preserve">Option 1 – Adding Additional Vertical </w:t>
      </w:r>
      <w:proofErr w:type="spellStart"/>
      <w:r w:rsidRPr="00D40786">
        <w:rPr>
          <w:rFonts w:ascii="Arial" w:hAnsi="Arial" w:cs="Arial"/>
          <w:b/>
          <w:sz w:val="24"/>
          <w:szCs w:val="24"/>
        </w:rPr>
        <w:t>Storeys</w:t>
      </w:r>
      <w:proofErr w:type="spellEnd"/>
      <w:r w:rsidRPr="00D40786">
        <w:rPr>
          <w:rFonts w:ascii="Arial" w:hAnsi="Arial" w:cs="Arial"/>
          <w:b/>
          <w:sz w:val="24"/>
          <w:szCs w:val="24"/>
        </w:rPr>
        <w:t xml:space="preserve"> to the Existing TCU Place</w:t>
      </w:r>
    </w:p>
    <w:p w14:paraId="4912EFF6" w14:textId="7D03E96E" w:rsidR="00D40786" w:rsidRDefault="00D40786">
      <w:r>
        <w:rPr>
          <w:noProof/>
        </w:rPr>
        <w:drawing>
          <wp:inline distT="0" distB="0" distL="0" distR="0" wp14:anchorId="0FB1DBA0" wp14:editId="3EC28226">
            <wp:extent cx="5939790" cy="4452620"/>
            <wp:effectExtent l="0" t="0" r="3810" b="5080"/>
            <wp:docPr id="4" name="Picture 4" descr="Aerial photo location plan highlighting Option 1 is located atop the existing footprint of TCU Pl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erial photo location plan highlighting Option 1 is located atop the existing footprint of TCU Plac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00BFB" w14:textId="77777777" w:rsidR="00D40786" w:rsidRDefault="00D40786">
      <w:r>
        <w:br w:type="page"/>
      </w:r>
    </w:p>
    <w:p w14:paraId="2CA8DF89" w14:textId="0EF21940" w:rsidR="00D40786" w:rsidRPr="00D40786" w:rsidRDefault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2 – Expanding North over 22nd Street and Connecting to the New Event Centre</w:t>
      </w:r>
    </w:p>
    <w:p w14:paraId="78BF7766" w14:textId="621411A2" w:rsidR="00D40786" w:rsidRDefault="00D40786">
      <w:r>
        <w:rPr>
          <w:noProof/>
        </w:rPr>
        <w:drawing>
          <wp:inline distT="0" distB="0" distL="0" distR="0" wp14:anchorId="3C7D0E87" wp14:editId="579E400C">
            <wp:extent cx="5939790" cy="4452620"/>
            <wp:effectExtent l="0" t="0" r="3810" b="5080"/>
            <wp:docPr id="5" name="Picture 5" descr="Aerial photo location plan highlighting Option 2 located north of the existing TCU Place and extending across 22nd Street and connecting to the south side of the event cent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erial photo location plan highlighting Option 2 located north of the existing TCU Place and extending across 22nd Street and connecting to the south side of the event centre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55782" w14:textId="77777777" w:rsidR="00D40786" w:rsidRDefault="00D40786">
      <w:r>
        <w:br w:type="page"/>
      </w:r>
    </w:p>
    <w:p w14:paraId="06CF8453" w14:textId="35C82BCA" w:rsidR="00D40786" w:rsidRDefault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3 – Expanding East and Utilizing Leased Space on the 2nd Floor of The Bay or Building an Additional Storey on Top of The Bay</w:t>
      </w:r>
    </w:p>
    <w:p w14:paraId="5B44BDC5" w14:textId="5C4235FB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5FDA5DE3" wp14:editId="64AE930D">
            <wp:extent cx="5939790" cy="4452620"/>
            <wp:effectExtent l="0" t="0" r="3810" b="5080"/>
            <wp:docPr id="6" name="Picture 6" descr="Aerial photo location plan highlighting Option 3 located east of the existing TCU Place and covering the footprint of The Ba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erial photo location plan highlighting Option 3 located east of the existing TCU Place and covering the footprint of The Bay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DB3C0" w14:textId="77777777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067D8809" w14:textId="60E0192C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4a – Expanding West with a New Convention Centre</w:t>
      </w:r>
    </w:p>
    <w:p w14:paraId="10328E2B" w14:textId="72153773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769B0068" wp14:editId="6F25D215">
            <wp:extent cx="5939790" cy="4452620"/>
            <wp:effectExtent l="0" t="0" r="3810" b="5080"/>
            <wp:docPr id="7" name="Picture 7" descr="Aerial photo location plan highlighting Option 4a located west of the theatre and extending all the way to Idylwyld Driv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erial photo location plan highlighting Option 4a located west of the theatre and extending all the way to Idylwyld Drive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D2380" w14:textId="77777777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0212E231" w14:textId="7E84D1A6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4b – Compact Expansion to the West with Renovation of Existing Space</w:t>
      </w:r>
    </w:p>
    <w:p w14:paraId="486BB8D4" w14:textId="6926BB7B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4EFEC2E1" wp14:editId="781C239F">
            <wp:extent cx="5939790" cy="4452620"/>
            <wp:effectExtent l="0" t="0" r="3810" b="5080"/>
            <wp:docPr id="8" name="Picture 8" descr="Aerial photo location plan highlighting Option 4b located west of the theatre and extending west roughly to Wall Stre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erial photo location plan highlighting Option 4b located west of the theatre and extending west roughly to Wall Stree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34B28" w14:textId="77777777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4E1367E8" w14:textId="679E69AA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5 – Integrating a New Convention Centre with the New Event Centre</w:t>
      </w:r>
    </w:p>
    <w:p w14:paraId="434897FE" w14:textId="27AFE4A1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6B97F7C5" wp14:editId="26B73E93">
            <wp:extent cx="5939790" cy="4452620"/>
            <wp:effectExtent l="0" t="0" r="3810" b="5080"/>
            <wp:docPr id="9" name="Picture 9" descr="Aerial photo location plan highlighting Option 5 located over the footprint of the event cent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erial photo location plan highlighting Option 5 located over the footprint of the event centre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2BEBF" w14:textId="77777777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3E3FC8E5" w14:textId="52FBC111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 xml:space="preserve">Option 6 – Constructing a New Convention Centre on One of the Other City-Owned Parcels on Pacific Avenue or 23rd Street </w:t>
      </w:r>
    </w:p>
    <w:p w14:paraId="1F2A8231" w14:textId="6622787F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7D539085" wp14:editId="63FB733E">
            <wp:extent cx="5939790" cy="4452620"/>
            <wp:effectExtent l="0" t="0" r="3810" b="5080"/>
            <wp:docPr id="10" name="Picture 10" descr="Aerial photo location plan highlighting Option 6 located on the former Saskatchewan Transportation Companies Bus Depot site on 23rd Stre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erial photo location plan highlighting Option 6 located on the former Saskatchewan Transportation Companies Bus Depot site on 23rd Stree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590AE" w14:textId="77777777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0FBCCC1B" w14:textId="3CD1638C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7 – Expanding to the East Utilizing the Entire Site of The Bay</w:t>
      </w:r>
    </w:p>
    <w:p w14:paraId="47E4D238" w14:textId="3160171C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0BEF629C" wp14:editId="43483499">
            <wp:extent cx="5939790" cy="4452620"/>
            <wp:effectExtent l="0" t="0" r="3810" b="5080"/>
            <wp:docPr id="11" name="Picture 11" descr="Aerial photo location plan highlighting Option 3 located east of the existing TCU Place and covering the footprint of The Ba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erial photo location plan highlighting Option 3 located east of the existing TCU Place and covering the footprint of The Bay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36C08" w14:textId="77777777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54073BD2" w14:textId="30617873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8 – Expanding North Under 22nd Street</w:t>
      </w:r>
    </w:p>
    <w:p w14:paraId="26569FE8" w14:textId="402188A7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03E5FAE0" wp14:editId="64EE90E2">
            <wp:extent cx="5939790" cy="4452620"/>
            <wp:effectExtent l="0" t="0" r="3810" b="5080"/>
            <wp:docPr id="12" name="Picture 12" descr="Aerial photo location plan highlighting Option 8 located north of the existing TCU Place and extending across 22nd Street and connecting to the south side of the event cent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erial photo location plan highlighting Option 8 located north of the existing TCU Place and extending across 22nd Street and connecting to the south side of the event centre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4432F" w14:textId="77777777" w:rsid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65A40478" w14:textId="64414FBC" w:rsidR="00D40786" w:rsidRDefault="00D40786" w:rsidP="00D40786">
      <w:pPr>
        <w:rPr>
          <w:rFonts w:ascii="Arial" w:hAnsi="Arial" w:cs="Arial"/>
          <w:b/>
          <w:sz w:val="24"/>
          <w:szCs w:val="24"/>
        </w:rPr>
      </w:pPr>
      <w:r w:rsidRPr="00D40786">
        <w:rPr>
          <w:rFonts w:ascii="Arial" w:hAnsi="Arial" w:cs="Arial"/>
          <w:b/>
          <w:sz w:val="24"/>
          <w:szCs w:val="24"/>
        </w:rPr>
        <w:lastRenderedPageBreak/>
        <w:t>Option 9 – Expanding South with an Upper-Level Expansion</w:t>
      </w:r>
    </w:p>
    <w:p w14:paraId="44C532FF" w14:textId="4E315F4C" w:rsidR="00D40786" w:rsidRPr="00D40786" w:rsidRDefault="00D407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212413A2" wp14:editId="09A149F8">
            <wp:extent cx="5939790" cy="4452620"/>
            <wp:effectExtent l="0" t="0" r="3810" b="5080"/>
            <wp:docPr id="13" name="Picture 13" descr="Aerial photo location plan highlighting Option 9 located south of the existing TCU Pla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erial photo location plan highlighting Option 9 located south of the existing TCU Place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0786" w:rsidRPr="00D40786" w:rsidSect="00D40786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560383" w14:textId="77777777" w:rsidR="00D40786" w:rsidRDefault="00D40786" w:rsidP="00D40786">
      <w:pPr>
        <w:spacing w:after="0" w:line="240" w:lineRule="auto"/>
      </w:pPr>
      <w:r>
        <w:separator/>
      </w:r>
    </w:p>
  </w:endnote>
  <w:endnote w:type="continuationSeparator" w:id="0">
    <w:p w14:paraId="32B481AA" w14:textId="77777777" w:rsidR="00D40786" w:rsidRDefault="00D40786" w:rsidP="00D407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C3E13D" w14:textId="77777777" w:rsidR="00D40786" w:rsidRDefault="00D4078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958172" w14:textId="77777777" w:rsidR="00D40786" w:rsidRDefault="00D4078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30162" w14:textId="77777777" w:rsidR="00D40786" w:rsidRDefault="00D4078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E51496" w14:textId="77777777" w:rsidR="00D40786" w:rsidRDefault="00D40786" w:rsidP="00D40786">
      <w:pPr>
        <w:spacing w:after="0" w:line="240" w:lineRule="auto"/>
      </w:pPr>
      <w:r>
        <w:separator/>
      </w:r>
    </w:p>
  </w:footnote>
  <w:footnote w:type="continuationSeparator" w:id="0">
    <w:p w14:paraId="4E7E41FA" w14:textId="77777777" w:rsidR="00D40786" w:rsidRDefault="00D40786" w:rsidP="00D407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7F1C6" w14:textId="77777777" w:rsidR="00D40786" w:rsidRDefault="00D4078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68517C" w14:textId="1C5DA9D0" w:rsidR="00D40786" w:rsidRPr="00D40786" w:rsidRDefault="00D40786">
    <w:pPr>
      <w:pStyle w:val="Header"/>
      <w:rPr>
        <w:rFonts w:ascii="Arial" w:hAnsi="Arial" w:cs="Arial"/>
        <w:sz w:val="24"/>
        <w:szCs w:val="24"/>
      </w:rPr>
    </w:pPr>
    <w:r w:rsidRPr="00D40786">
      <w:rPr>
        <w:rFonts w:ascii="Arial" w:hAnsi="Arial" w:cs="Arial"/>
        <w:sz w:val="24"/>
        <w:szCs w:val="24"/>
      </w:rPr>
      <w:t>Convention Centre Options – Schematic Location Plans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D5B711" w14:textId="77777777" w:rsidR="00D40786" w:rsidRPr="00D40786" w:rsidRDefault="00D40786" w:rsidP="00D40786">
    <w:pPr>
      <w:pStyle w:val="Header"/>
      <w:rPr>
        <w:rFonts w:ascii="Arial" w:hAnsi="Arial" w:cs="Arial"/>
        <w:sz w:val="24"/>
        <w:szCs w:val="24"/>
      </w:rPr>
    </w:pPr>
    <w:r w:rsidRPr="00D40786">
      <w:rPr>
        <w:rFonts w:ascii="Arial" w:hAnsi="Arial" w:cs="Arial"/>
        <w:sz w:val="24"/>
        <w:szCs w:val="24"/>
      </w:rPr>
      <w:t>Convention Centre Options – Schematic Location Plans</w:t>
    </w:r>
    <w:r w:rsidRPr="00D40786">
      <w:rPr>
        <w:rFonts w:ascii="Arial" w:hAnsi="Arial" w:cs="Arial"/>
        <w:sz w:val="24"/>
        <w:szCs w:val="24"/>
      </w:rPr>
      <w:tab/>
      <w:t>Appendix 1</w:t>
    </w:r>
  </w:p>
  <w:p w14:paraId="4821A6BF" w14:textId="77777777" w:rsidR="00D40786" w:rsidRDefault="00D4078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0786"/>
    <w:rsid w:val="00090073"/>
    <w:rsid w:val="00293C4A"/>
    <w:rsid w:val="00482A00"/>
    <w:rsid w:val="00745E2A"/>
    <w:rsid w:val="00927979"/>
    <w:rsid w:val="009509C5"/>
    <w:rsid w:val="00976227"/>
    <w:rsid w:val="00D40786"/>
    <w:rsid w:val="00D95AC3"/>
    <w:rsid w:val="00E00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8F0DB06"/>
  <w15:chartTrackingRefBased/>
  <w15:docId w15:val="{E284E952-047D-42FA-802D-1608E75D4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4078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40786"/>
  </w:style>
  <w:style w:type="paragraph" w:styleId="Footer">
    <w:name w:val="footer"/>
    <w:basedOn w:val="Normal"/>
    <w:link w:val="FooterChar"/>
    <w:uiPriority w:val="99"/>
    <w:unhideWhenUsed/>
    <w:rsid w:val="00D4078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407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E09A5F2F59FE14C85BD0A5181532552" ma:contentTypeVersion="14" ma:contentTypeDescription="Create a new document." ma:contentTypeScope="" ma:versionID="e3f5d79ed2c67c1291ae5fcefe1e79ba">
  <xsd:schema xmlns:xsd="http://www.w3.org/2001/XMLSchema" xmlns:xs="http://www.w3.org/2001/XMLSchema" xmlns:p="http://schemas.microsoft.com/office/2006/metadata/properties" xmlns:ns2="8e1abea7-04ce-445c-b5ed-d55353225060" xmlns:ns3="62f50fc3-c769-4a80-8f9d-0cd06fdb9437" targetNamespace="http://schemas.microsoft.com/office/2006/metadata/properties" ma:root="true" ma:fieldsID="829585482d94d9a484692c7a2e3742f8" ns2:_="" ns3:_="">
    <xsd:import namespace="8e1abea7-04ce-445c-b5ed-d55353225060"/>
    <xsd:import namespace="62f50fc3-c769-4a80-8f9d-0cd06fdb943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1abea7-04ce-445c-b5ed-d5535322506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b2c6b224-2183-4728-a4fd-031a206096d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f50fc3-c769-4a80-8f9d-0cd06fdb9437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55CDCC0-52D3-4852-AA3C-D1AE056E40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e1abea7-04ce-445c-b5ed-d55353225060"/>
    <ds:schemaRef ds:uri="62f50fc3-c769-4a80-8f9d-0cd06fdb943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CD00BE1-F285-4DFB-BB86-1B2897C41AE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10</Pages>
  <Words>117</Words>
  <Characters>706</Characters>
  <Application>Microsoft Office Word</Application>
  <DocSecurity>8</DocSecurity>
  <Lines>20</Lines>
  <Paragraphs>14</Paragraphs>
  <ScaleCrop>false</ScaleCrop>
  <Company/>
  <LinksUpToDate>false</LinksUpToDate>
  <CharactersWithSpaces>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Willems, Dan</dc:creator>
  <cp:keywords/>
  <dc:description/>
  <cp:lastModifiedBy>Thompson, Holly</cp:lastModifiedBy>
  <cp:revision>8</cp:revision>
  <dcterms:created xsi:type="dcterms:W3CDTF">2024-01-22T21:55:00Z</dcterms:created>
  <dcterms:modified xsi:type="dcterms:W3CDTF">2024-02-07T22:35:00Z</dcterms:modified>
</cp:coreProperties>
</file>