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0062E0">
        <w:rPr>
          <w:rFonts w:ascii="Arial" w:hAnsi="Arial" w:cs="Arial"/>
          <w:sz w:val="24"/>
        </w:rPr>
        <w:t xml:space="preserve">April 10,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0062E0">
        <w:rPr>
          <w:rFonts w:ascii="Arial" w:hAnsi="Arial" w:cs="Arial"/>
          <w:sz w:val="24"/>
        </w:rPr>
        <w:t>Committee Room E</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9278EE">
        <w:rPr>
          <w:rFonts w:ascii="Arial" w:hAnsi="Arial" w:cs="Arial"/>
          <w:sz w:val="24"/>
        </w:rPr>
        <w:t>1 p.m.</w:t>
      </w:r>
      <w:r w:rsidR="000062E0">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0062E0">
        <w:rPr>
          <w:rFonts w:ascii="Arial" w:hAnsi="Arial" w:cs="Arial"/>
          <w:sz w:val="24"/>
        </w:rPr>
        <w:t>Mr. Marvin Dutton</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Mr. Randy Pangborn</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Ling Ma</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9278EE">
        <w:rPr>
          <w:rFonts w:ascii="Arial" w:hAnsi="Arial" w:cs="Arial"/>
          <w:b/>
          <w:sz w:val="24"/>
        </w:rPr>
        <w:t>33</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016854">
        <w:rPr>
          <w:rFonts w:ascii="Arial" w:hAnsi="Arial" w:cs="Arial"/>
          <w:b/>
          <w:sz w:val="24"/>
        </w:rPr>
        <w:t xml:space="preserve">131 Hunt Road </w:t>
      </w:r>
      <w:r w:rsidR="000062E0">
        <w:rPr>
          <w:rFonts w:ascii="Arial" w:hAnsi="Arial" w:cs="Arial"/>
          <w:b/>
          <w:sz w:val="24"/>
        </w:rPr>
        <w:t xml:space="preserve"> </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016854">
        <w:rPr>
          <w:rFonts w:ascii="Arial" w:hAnsi="Arial" w:cs="Arial"/>
          <w:b/>
          <w:sz w:val="24"/>
        </w:rPr>
        <w:t>164742015</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016854">
        <w:rPr>
          <w:rFonts w:ascii="Arial" w:hAnsi="Arial" w:cs="Arial"/>
          <w:b/>
          <w:sz w:val="24"/>
          <w:u w:val="single"/>
        </w:rPr>
        <w:t>474429530</w:t>
      </w:r>
      <w:r w:rsidR="00016854">
        <w:rPr>
          <w:rFonts w:ascii="Arial" w:hAnsi="Arial" w:cs="Arial"/>
          <w:b/>
          <w:sz w:val="24"/>
          <w:u w:val="single"/>
        </w:rPr>
        <w:tab/>
      </w:r>
      <w:r w:rsidR="00016854">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Default="00016854">
      <w:pPr>
        <w:rPr>
          <w:rFonts w:ascii="Arial" w:hAnsi="Arial" w:cs="Arial"/>
          <w:sz w:val="24"/>
        </w:rPr>
      </w:pPr>
      <w:r>
        <w:rPr>
          <w:rFonts w:ascii="Arial" w:hAnsi="Arial" w:cs="Arial"/>
          <w:sz w:val="24"/>
        </w:rPr>
        <w:t>Mr. Ward Harmon</w:t>
      </w:r>
    </w:p>
    <w:p w:rsidR="00016854" w:rsidRPr="00D66EB8" w:rsidRDefault="00016854">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0062E0">
      <w:pPr>
        <w:rPr>
          <w:rFonts w:ascii="Arial" w:hAnsi="Arial" w:cs="Arial"/>
          <w:sz w:val="24"/>
        </w:rPr>
      </w:pPr>
      <w:r>
        <w:rPr>
          <w:rFonts w:ascii="Arial" w:hAnsi="Arial" w:cs="Arial"/>
          <w:sz w:val="24"/>
        </w:rPr>
        <w:t xml:space="preserve">Mr. Randy McKay, Senior Assessment Appraiser, Assessment and Taxation </w:t>
      </w:r>
    </w:p>
    <w:p w:rsidR="000062E0" w:rsidRDefault="000062E0">
      <w:pPr>
        <w:rPr>
          <w:rFonts w:ascii="Arial" w:hAnsi="Arial" w:cs="Arial"/>
          <w:sz w:val="24"/>
        </w:rPr>
      </w:pPr>
      <w:r>
        <w:rPr>
          <w:rFonts w:ascii="Arial" w:hAnsi="Arial" w:cs="Arial"/>
          <w:sz w:val="24"/>
        </w:rPr>
        <w:t xml:space="preserve">Ms. JoAnn Baraniecki, Assessment Appraiser, Assessment and Taxation </w:t>
      </w:r>
    </w:p>
    <w:p w:rsidR="000062E0" w:rsidRPr="00D66EB8" w:rsidRDefault="000062E0">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466115" w:rsidRDefault="00CE68D1" w:rsidP="00466115">
      <w:pPr>
        <w:rPr>
          <w:rFonts w:ascii="Arial" w:hAnsi="Arial" w:cs="Arial"/>
          <w:sz w:val="24"/>
          <w:szCs w:val="24"/>
        </w:rPr>
      </w:pPr>
      <w:r>
        <w:rPr>
          <w:rFonts w:ascii="Arial" w:hAnsi="Arial" w:cs="Arial"/>
          <w:sz w:val="24"/>
          <w:szCs w:val="24"/>
        </w:rPr>
        <w:t>The Appellant appeals the property valuation of the subject property located at 131 Hunt Road.</w:t>
      </w:r>
    </w:p>
    <w:p w:rsidR="00CE68D1" w:rsidRPr="00466115" w:rsidRDefault="00CE68D1" w:rsidP="00466115">
      <w:pPr>
        <w:rPr>
          <w:rFonts w:ascii="Arial" w:hAnsi="Arial" w:cs="Arial"/>
          <w:sz w:val="24"/>
          <w:szCs w:val="24"/>
        </w:rPr>
      </w:pPr>
    </w:p>
    <w:p w:rsidR="00466115" w:rsidRPr="00466115" w:rsidRDefault="00466115" w:rsidP="00466115">
      <w:pPr>
        <w:rPr>
          <w:rFonts w:ascii="Arial" w:hAnsi="Arial" w:cs="Arial"/>
          <w:sz w:val="24"/>
          <w:szCs w:val="24"/>
        </w:rPr>
      </w:pPr>
      <w:r w:rsidRPr="00466115">
        <w:rPr>
          <w:rFonts w:ascii="Arial" w:hAnsi="Arial" w:cs="Arial"/>
          <w:sz w:val="24"/>
          <w:szCs w:val="24"/>
        </w:rPr>
        <w:t xml:space="preserve">The facts submitted by the Appellant were three current sales listings. These </w:t>
      </w:r>
      <w:r w:rsidR="00FF24B1">
        <w:rPr>
          <w:rFonts w:ascii="Arial" w:hAnsi="Arial" w:cs="Arial"/>
          <w:sz w:val="24"/>
          <w:szCs w:val="24"/>
        </w:rPr>
        <w:t>were not acceptable as facts</w:t>
      </w:r>
      <w:r w:rsidRPr="00466115">
        <w:rPr>
          <w:rFonts w:ascii="Arial" w:hAnsi="Arial" w:cs="Arial"/>
          <w:sz w:val="24"/>
          <w:szCs w:val="24"/>
        </w:rPr>
        <w:t xml:space="preserve"> </w:t>
      </w:r>
      <w:r w:rsidR="00FF24B1">
        <w:rPr>
          <w:rFonts w:ascii="Arial" w:hAnsi="Arial" w:cs="Arial"/>
          <w:sz w:val="24"/>
          <w:szCs w:val="24"/>
        </w:rPr>
        <w:t xml:space="preserve">as </w:t>
      </w:r>
      <w:r w:rsidRPr="00466115">
        <w:rPr>
          <w:rFonts w:ascii="Arial" w:hAnsi="Arial" w:cs="Arial"/>
          <w:sz w:val="24"/>
          <w:szCs w:val="24"/>
        </w:rPr>
        <w:t>the</w:t>
      </w:r>
      <w:r w:rsidR="00FF24B1">
        <w:rPr>
          <w:rFonts w:ascii="Arial" w:hAnsi="Arial" w:cs="Arial"/>
          <w:sz w:val="24"/>
          <w:szCs w:val="24"/>
        </w:rPr>
        <w:t>y are</w:t>
      </w:r>
      <w:r w:rsidRPr="00466115">
        <w:rPr>
          <w:rFonts w:ascii="Arial" w:hAnsi="Arial" w:cs="Arial"/>
          <w:sz w:val="24"/>
          <w:szCs w:val="24"/>
        </w:rPr>
        <w:t xml:space="preserve"> current listings</w:t>
      </w:r>
      <w:r w:rsidR="00FF24B1">
        <w:rPr>
          <w:rFonts w:ascii="Arial" w:hAnsi="Arial" w:cs="Arial"/>
          <w:sz w:val="24"/>
          <w:szCs w:val="24"/>
        </w:rPr>
        <w:t xml:space="preserve"> and</w:t>
      </w:r>
      <w:r w:rsidRPr="00466115">
        <w:rPr>
          <w:rFonts w:ascii="Arial" w:hAnsi="Arial" w:cs="Arial"/>
          <w:sz w:val="24"/>
          <w:szCs w:val="24"/>
        </w:rPr>
        <w:t xml:space="preserve"> are not within</w:t>
      </w:r>
      <w:r>
        <w:rPr>
          <w:rFonts w:ascii="Arial" w:hAnsi="Arial" w:cs="Arial"/>
          <w:sz w:val="24"/>
          <w:szCs w:val="24"/>
        </w:rPr>
        <w:t xml:space="preserve"> the period set by legislation,</w:t>
      </w:r>
      <w:bookmarkStart w:id="0" w:name="_GoBack"/>
      <w:bookmarkEnd w:id="0"/>
      <w:r>
        <w:rPr>
          <w:rFonts w:ascii="Arial" w:hAnsi="Arial" w:cs="Arial"/>
          <w:sz w:val="24"/>
          <w:szCs w:val="24"/>
        </w:rPr>
        <w:t xml:space="preserve"> </w:t>
      </w:r>
      <w:r w:rsidRPr="00466115">
        <w:rPr>
          <w:rFonts w:ascii="Arial" w:hAnsi="Arial" w:cs="Arial"/>
          <w:sz w:val="24"/>
          <w:szCs w:val="24"/>
        </w:rPr>
        <w:t xml:space="preserve">January 1, 2012 </w:t>
      </w:r>
      <w:r>
        <w:rPr>
          <w:rFonts w:ascii="Arial" w:hAnsi="Arial" w:cs="Arial"/>
          <w:sz w:val="24"/>
          <w:szCs w:val="24"/>
        </w:rPr>
        <w:t xml:space="preserve">to </w:t>
      </w:r>
      <w:r w:rsidRPr="00466115">
        <w:rPr>
          <w:rFonts w:ascii="Arial" w:hAnsi="Arial" w:cs="Arial"/>
          <w:sz w:val="24"/>
          <w:szCs w:val="24"/>
        </w:rPr>
        <w:t>December 31, 2014.</w:t>
      </w:r>
    </w:p>
    <w:p w:rsidR="009278EE" w:rsidRPr="00466115" w:rsidRDefault="009278EE">
      <w:pPr>
        <w:rPr>
          <w:rFonts w:ascii="Arial" w:hAnsi="Arial" w:cs="Arial"/>
          <w:sz w:val="24"/>
          <w:szCs w:val="24"/>
        </w:rPr>
      </w:pPr>
    </w:p>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016854" w:rsidRPr="00016854" w:rsidRDefault="00016854" w:rsidP="00016854">
      <w:pPr>
        <w:rPr>
          <w:rFonts w:ascii="Arial" w:hAnsi="Arial" w:cs="Arial"/>
          <w:sz w:val="24"/>
          <w:szCs w:val="24"/>
        </w:rPr>
      </w:pPr>
      <w:r w:rsidRPr="00016854">
        <w:rPr>
          <w:rFonts w:ascii="Arial" w:hAnsi="Arial" w:cs="Arial"/>
          <w:sz w:val="24"/>
          <w:szCs w:val="24"/>
        </w:rPr>
        <w:t>Exhibit A.1:</w:t>
      </w:r>
      <w:r w:rsidRPr="00016854">
        <w:rPr>
          <w:rFonts w:ascii="Arial" w:hAnsi="Arial" w:cs="Arial"/>
          <w:sz w:val="24"/>
          <w:szCs w:val="24"/>
        </w:rPr>
        <w:tab/>
        <w:t>Notice of Appeal from Ward Harmon, received January 26, 2017</w:t>
      </w:r>
    </w:p>
    <w:p w:rsidR="00016854" w:rsidRPr="00016854" w:rsidRDefault="00016854" w:rsidP="00016854">
      <w:pPr>
        <w:rPr>
          <w:rFonts w:ascii="Arial" w:hAnsi="Arial" w:cs="Arial"/>
          <w:sz w:val="24"/>
          <w:szCs w:val="24"/>
        </w:rPr>
      </w:pPr>
    </w:p>
    <w:p w:rsidR="00016854" w:rsidRPr="00016854" w:rsidRDefault="00016854" w:rsidP="00016854">
      <w:pPr>
        <w:rPr>
          <w:rFonts w:ascii="Arial" w:hAnsi="Arial" w:cs="Arial"/>
          <w:sz w:val="24"/>
          <w:szCs w:val="24"/>
        </w:rPr>
      </w:pPr>
      <w:r w:rsidRPr="00016854">
        <w:rPr>
          <w:rFonts w:ascii="Arial" w:hAnsi="Arial" w:cs="Arial"/>
          <w:sz w:val="24"/>
          <w:szCs w:val="24"/>
        </w:rPr>
        <w:tab/>
      </w:r>
      <w:r w:rsidRPr="00016854">
        <w:rPr>
          <w:rFonts w:ascii="Arial" w:hAnsi="Arial" w:cs="Arial"/>
          <w:sz w:val="24"/>
          <w:szCs w:val="24"/>
        </w:rPr>
        <w:tab/>
        <w:t xml:space="preserve">** Addendum to Exhibit A.1, a document presented to the hearing, by the </w:t>
      </w:r>
      <w:r w:rsidRPr="00016854">
        <w:rPr>
          <w:rFonts w:ascii="Arial" w:hAnsi="Arial" w:cs="Arial"/>
          <w:sz w:val="24"/>
          <w:szCs w:val="24"/>
        </w:rPr>
        <w:tab/>
      </w:r>
      <w:r w:rsidRPr="00016854">
        <w:rPr>
          <w:rFonts w:ascii="Arial" w:hAnsi="Arial" w:cs="Arial"/>
          <w:sz w:val="24"/>
          <w:szCs w:val="24"/>
        </w:rPr>
        <w:tab/>
      </w:r>
      <w:r w:rsidRPr="00016854">
        <w:rPr>
          <w:rFonts w:ascii="Arial" w:hAnsi="Arial" w:cs="Arial"/>
          <w:sz w:val="24"/>
          <w:szCs w:val="24"/>
        </w:rPr>
        <w:tab/>
        <w:t xml:space="preserve">Appellant, labelled: Housing Market Outlook for Saskatoon, from the </w:t>
      </w:r>
      <w:r w:rsidRPr="00016854">
        <w:rPr>
          <w:rFonts w:ascii="Arial" w:hAnsi="Arial" w:cs="Arial"/>
          <w:sz w:val="24"/>
          <w:szCs w:val="24"/>
        </w:rPr>
        <w:tab/>
      </w:r>
      <w:r w:rsidRPr="00016854">
        <w:rPr>
          <w:rFonts w:ascii="Arial" w:hAnsi="Arial" w:cs="Arial"/>
          <w:sz w:val="24"/>
          <w:szCs w:val="24"/>
        </w:rPr>
        <w:tab/>
      </w:r>
      <w:r w:rsidRPr="00016854">
        <w:rPr>
          <w:rFonts w:ascii="Arial" w:hAnsi="Arial" w:cs="Arial"/>
          <w:sz w:val="24"/>
          <w:szCs w:val="24"/>
        </w:rPr>
        <w:tab/>
        <w:t>Canada Mortgage and Housing Corporation (CMHC), dated “</w:t>
      </w:r>
      <w:proofErr w:type="gramStart"/>
      <w:r w:rsidRPr="00016854">
        <w:rPr>
          <w:rFonts w:ascii="Arial" w:hAnsi="Arial" w:cs="Arial"/>
          <w:sz w:val="24"/>
          <w:szCs w:val="24"/>
        </w:rPr>
        <w:t>Fall</w:t>
      </w:r>
      <w:proofErr w:type="gramEnd"/>
      <w:r w:rsidRPr="00016854">
        <w:rPr>
          <w:rFonts w:ascii="Arial" w:hAnsi="Arial" w:cs="Arial"/>
          <w:sz w:val="24"/>
          <w:szCs w:val="24"/>
        </w:rPr>
        <w:t xml:space="preserve"> 2014”</w:t>
      </w:r>
    </w:p>
    <w:p w:rsidR="00016854" w:rsidRPr="00016854" w:rsidRDefault="00016854" w:rsidP="00016854">
      <w:pPr>
        <w:rPr>
          <w:rFonts w:ascii="Arial" w:hAnsi="Arial" w:cs="Arial"/>
          <w:sz w:val="24"/>
          <w:szCs w:val="24"/>
        </w:rPr>
      </w:pPr>
    </w:p>
    <w:p w:rsidR="00016854" w:rsidRPr="00016854" w:rsidRDefault="00016854" w:rsidP="00016854">
      <w:pPr>
        <w:ind w:left="1440" w:hanging="1440"/>
        <w:rPr>
          <w:rFonts w:ascii="Arial" w:hAnsi="Arial" w:cs="Arial"/>
          <w:sz w:val="24"/>
          <w:szCs w:val="24"/>
        </w:rPr>
      </w:pPr>
      <w:r w:rsidRPr="00016854">
        <w:rPr>
          <w:rFonts w:ascii="Arial" w:hAnsi="Arial" w:cs="Arial"/>
          <w:sz w:val="24"/>
          <w:szCs w:val="24"/>
        </w:rPr>
        <w:t>Exhibit R.1:</w:t>
      </w:r>
      <w:r w:rsidRPr="00016854">
        <w:rPr>
          <w:rFonts w:ascii="Arial" w:hAnsi="Arial" w:cs="Arial"/>
          <w:sz w:val="24"/>
          <w:szCs w:val="24"/>
        </w:rPr>
        <w:tab/>
        <w:t xml:space="preserve">Assessment Report submitted by the City Assessor, received </w:t>
      </w:r>
      <w:bookmarkStart w:id="1" w:name="Text4"/>
      <w:r w:rsidRPr="00016854">
        <w:rPr>
          <w:rFonts w:ascii="Arial" w:hAnsi="Arial" w:cs="Arial"/>
          <w:sz w:val="24"/>
          <w:szCs w:val="24"/>
        </w:rPr>
        <w:t>March 31, 2017</w:t>
      </w:r>
      <w:bookmarkEnd w:id="1"/>
      <w:r w:rsidRPr="00016854">
        <w:rPr>
          <w:rFonts w:ascii="Arial" w:hAnsi="Arial" w:cs="Arial"/>
          <w:sz w:val="24"/>
          <w:szCs w:val="24"/>
        </w:rPr>
        <w:t xml:space="preserve">.  </w:t>
      </w:r>
    </w:p>
    <w:p w:rsidR="00EE0C7E" w:rsidRPr="00D66EB8" w:rsidRDefault="00EE0C7E">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B5177A" w:rsidRDefault="00CE68D1">
      <w:pPr>
        <w:rPr>
          <w:rFonts w:ascii="Arial" w:hAnsi="Arial" w:cs="Arial"/>
          <w:sz w:val="24"/>
        </w:rPr>
      </w:pPr>
      <w:r>
        <w:rPr>
          <w:rFonts w:ascii="Arial" w:hAnsi="Arial" w:cs="Arial"/>
          <w:sz w:val="24"/>
        </w:rPr>
        <w:t>Mr. Ward Harmon</w:t>
      </w:r>
      <w:r w:rsidR="00B5177A">
        <w:rPr>
          <w:rFonts w:ascii="Arial" w:hAnsi="Arial" w:cs="Arial"/>
          <w:sz w:val="24"/>
        </w:rPr>
        <w:t xml:space="preserve"> and Ms. JoAnn Baraniecki affirmed that any evidence given during the course of the hearing would be the truth. </w:t>
      </w:r>
    </w:p>
    <w:p w:rsidR="00B5177A" w:rsidRDefault="00B5177A">
      <w:pPr>
        <w:rPr>
          <w:rFonts w:ascii="Arial" w:hAnsi="Arial" w:cs="Arial"/>
          <w:sz w:val="24"/>
        </w:rPr>
      </w:pPr>
    </w:p>
    <w:p w:rsidR="0066557B" w:rsidRPr="00B5177A" w:rsidRDefault="00B5177A">
      <w:pPr>
        <w:rPr>
          <w:rFonts w:ascii="Arial" w:hAnsi="Arial" w:cs="Arial"/>
          <w:sz w:val="24"/>
        </w:rPr>
      </w:pPr>
      <w:r>
        <w:rPr>
          <w:rFonts w:ascii="Arial" w:hAnsi="Arial" w:cs="Arial"/>
          <w:sz w:val="24"/>
        </w:rPr>
        <w:t xml:space="preserve">A Confidentiality Order was signed by the Chair with regard to Appendix B, Appendix C, and Appendix D (pages 20-22) contained within Exhibit R.1.  </w:t>
      </w:r>
    </w:p>
    <w:p w:rsidR="009278EE" w:rsidRPr="00D66EB8" w:rsidRDefault="009278EE" w:rsidP="009278EE">
      <w:pPr>
        <w:rPr>
          <w:rFonts w:ascii="Arial" w:hAnsi="Arial" w:cs="Arial"/>
          <w:b/>
          <w:sz w:val="24"/>
          <w:u w:val="single"/>
        </w:rPr>
      </w:pPr>
    </w:p>
    <w:p w:rsidR="009278EE" w:rsidRPr="00D66EB8" w:rsidRDefault="009278EE" w:rsidP="009278EE">
      <w:pPr>
        <w:rPr>
          <w:rFonts w:ascii="Arial" w:hAnsi="Arial" w:cs="Arial"/>
          <w:sz w:val="24"/>
          <w:u w:val="single"/>
        </w:rPr>
      </w:pPr>
      <w:r>
        <w:rPr>
          <w:rFonts w:ascii="Arial" w:hAnsi="Arial" w:cs="Arial"/>
          <w:sz w:val="24"/>
          <w:u w:val="single"/>
        </w:rPr>
        <w:t>C</w:t>
      </w:r>
      <w:r w:rsidRPr="00D66EB8">
        <w:rPr>
          <w:rFonts w:ascii="Arial" w:hAnsi="Arial" w:cs="Arial"/>
          <w:sz w:val="24"/>
          <w:u w:val="single"/>
        </w:rPr>
        <w:t>onclusion</w:t>
      </w:r>
    </w:p>
    <w:p w:rsidR="009278EE" w:rsidRPr="00D66EB8" w:rsidRDefault="009278EE" w:rsidP="009278EE">
      <w:pPr>
        <w:rPr>
          <w:rFonts w:ascii="Arial" w:hAnsi="Arial" w:cs="Arial"/>
          <w:sz w:val="24"/>
          <w:u w:val="single"/>
        </w:rPr>
      </w:pPr>
    </w:p>
    <w:p w:rsidR="009278EE" w:rsidRPr="00D66EB8" w:rsidRDefault="009278EE" w:rsidP="009278EE">
      <w:pPr>
        <w:rPr>
          <w:rFonts w:ascii="Arial" w:hAnsi="Arial" w:cs="Arial"/>
          <w:sz w:val="24"/>
        </w:rPr>
      </w:pPr>
      <w:r>
        <w:rPr>
          <w:rFonts w:ascii="Arial" w:hAnsi="Arial" w:cs="Arial"/>
          <w:sz w:val="24"/>
        </w:rPr>
        <w:t xml:space="preserve">For the reasons stated in the Record of Decision dated June </w:t>
      </w:r>
      <w:r>
        <w:rPr>
          <w:rFonts w:ascii="Arial" w:hAnsi="Arial" w:cs="Arial"/>
          <w:sz w:val="24"/>
        </w:rPr>
        <w:t>8</w:t>
      </w:r>
      <w:r>
        <w:rPr>
          <w:rFonts w:ascii="Arial" w:hAnsi="Arial" w:cs="Arial"/>
          <w:sz w:val="24"/>
        </w:rPr>
        <w:t xml:space="preserve">, 2017, the assessment was sustained and the appeal dismissed. </w:t>
      </w:r>
    </w:p>
    <w:p w:rsidR="00BC6A82" w:rsidRDefault="00BC6A82">
      <w:pPr>
        <w:rPr>
          <w:rFonts w:ascii="Arial" w:hAnsi="Arial" w:cs="Arial"/>
          <w:sz w:val="24"/>
        </w:rPr>
      </w:pPr>
    </w:p>
    <w:p w:rsidR="009278EE" w:rsidRPr="00D66EB8" w:rsidRDefault="009278EE">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EE0C7E">
        <w:rPr>
          <w:rFonts w:ascii="Arial" w:hAnsi="Arial" w:cs="Arial"/>
          <w:sz w:val="24"/>
        </w:rPr>
        <w:t>April 10,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EE0C7E">
    <w:pPr>
      <w:pStyle w:val="Header"/>
      <w:rPr>
        <w:rStyle w:val="PageNumber"/>
        <w:rFonts w:ascii="Arial" w:hAnsi="Arial" w:cs="Arial"/>
        <w:b/>
      </w:rPr>
    </w:pPr>
    <w:r>
      <w:rPr>
        <w:rStyle w:val="PageNumber"/>
        <w:rFonts w:ascii="Arial" w:hAnsi="Arial" w:cs="Arial"/>
        <w:b/>
      </w:rPr>
      <w:t>April 10,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66715C">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67D96"/>
    <w:rsid w:val="00102E5D"/>
    <w:rsid w:val="00125C1F"/>
    <w:rsid w:val="00171F26"/>
    <w:rsid w:val="001F3C18"/>
    <w:rsid w:val="002C1D0B"/>
    <w:rsid w:val="00372163"/>
    <w:rsid w:val="00403327"/>
    <w:rsid w:val="00412E4A"/>
    <w:rsid w:val="00426CF2"/>
    <w:rsid w:val="00466115"/>
    <w:rsid w:val="004F68B7"/>
    <w:rsid w:val="005147EE"/>
    <w:rsid w:val="005C0112"/>
    <w:rsid w:val="0066557B"/>
    <w:rsid w:val="0066715C"/>
    <w:rsid w:val="007E7B90"/>
    <w:rsid w:val="008031F5"/>
    <w:rsid w:val="00846639"/>
    <w:rsid w:val="008B7799"/>
    <w:rsid w:val="009278EE"/>
    <w:rsid w:val="009421C9"/>
    <w:rsid w:val="009A1F77"/>
    <w:rsid w:val="00AF1AD8"/>
    <w:rsid w:val="00B17137"/>
    <w:rsid w:val="00B5177A"/>
    <w:rsid w:val="00B72B65"/>
    <w:rsid w:val="00BC6A82"/>
    <w:rsid w:val="00BD0162"/>
    <w:rsid w:val="00C63171"/>
    <w:rsid w:val="00C91452"/>
    <w:rsid w:val="00CE68D1"/>
    <w:rsid w:val="00D66EB8"/>
    <w:rsid w:val="00DB3684"/>
    <w:rsid w:val="00E66097"/>
    <w:rsid w:val="00E97C62"/>
    <w:rsid w:val="00ED0C37"/>
    <w:rsid w:val="00EE0C7E"/>
    <w:rsid w:val="00F01796"/>
    <w:rsid w:val="00F12ACA"/>
    <w:rsid w:val="00F414B1"/>
    <w:rsid w:val="00F570E7"/>
    <w:rsid w:val="00F97368"/>
    <w:rsid w:val="00FA62DB"/>
    <w:rsid w:val="00FB23FE"/>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375</Words>
  <Characters>2326</Characters>
  <Application>Microsoft Office Word</Application>
  <DocSecurity>0</DocSecurity>
  <Lines>19</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2017-07-20T17:15:00Z</cp:lastPrinted>
  <dcterms:created xsi:type="dcterms:W3CDTF">2017-07-20T16:22:00Z</dcterms:created>
  <dcterms:modified xsi:type="dcterms:W3CDTF">2017-07-20T17:16:00Z</dcterms:modified>
</cp:coreProperties>
</file>