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557B" w:rsidRPr="00D66EB8" w:rsidRDefault="0066557B">
      <w:pPr>
        <w:jc w:val="center"/>
        <w:rPr>
          <w:rFonts w:ascii="Arial" w:hAnsi="Arial" w:cs="Arial"/>
          <w:b/>
          <w:sz w:val="24"/>
          <w:u w:val="single"/>
        </w:rPr>
      </w:pPr>
      <w:r w:rsidRPr="00D66EB8">
        <w:rPr>
          <w:rFonts w:ascii="Arial" w:hAnsi="Arial" w:cs="Arial"/>
          <w:b/>
          <w:sz w:val="24"/>
          <w:u w:val="single"/>
        </w:rPr>
        <w:t>MINUTES</w:t>
      </w:r>
    </w:p>
    <w:p w:rsidR="0066557B" w:rsidRPr="009421C9" w:rsidRDefault="0066557B">
      <w:pPr>
        <w:jc w:val="center"/>
        <w:rPr>
          <w:rFonts w:ascii="Arial" w:hAnsi="Arial" w:cs="Arial"/>
          <w:b/>
          <w:sz w:val="24"/>
          <w:szCs w:val="24"/>
          <w:u w:val="single"/>
        </w:rPr>
      </w:pPr>
    </w:p>
    <w:p w:rsidR="0066557B" w:rsidRPr="00D66EB8" w:rsidRDefault="0066557B">
      <w:pPr>
        <w:jc w:val="center"/>
        <w:rPr>
          <w:rFonts w:ascii="Arial" w:hAnsi="Arial" w:cs="Arial"/>
          <w:b/>
          <w:sz w:val="24"/>
          <w:u w:val="single"/>
        </w:rPr>
      </w:pPr>
      <w:r w:rsidRPr="00D66EB8">
        <w:rPr>
          <w:rFonts w:ascii="Arial" w:hAnsi="Arial" w:cs="Arial"/>
          <w:b/>
          <w:sz w:val="24"/>
          <w:u w:val="single"/>
        </w:rPr>
        <w:t xml:space="preserve">CITY OF </w:t>
      </w:r>
      <w:smartTag w:uri="urn:schemas-microsoft-com:office:smarttags" w:element="PostalCode">
        <w:smartTag w:uri="urn:schemas-microsoft-com:office:smarttags" w:element="place">
          <w:r w:rsidRPr="00D66EB8">
            <w:rPr>
              <w:rFonts w:ascii="Arial" w:hAnsi="Arial" w:cs="Arial"/>
              <w:b/>
              <w:sz w:val="24"/>
              <w:u w:val="single"/>
            </w:rPr>
            <w:t>SASKATOON</w:t>
          </w:r>
        </w:smartTag>
      </w:smartTag>
    </w:p>
    <w:p w:rsidR="0066557B" w:rsidRPr="009421C9" w:rsidRDefault="0066557B">
      <w:pPr>
        <w:jc w:val="center"/>
        <w:rPr>
          <w:rFonts w:ascii="Arial" w:hAnsi="Arial" w:cs="Arial"/>
          <w:b/>
          <w:sz w:val="24"/>
          <w:szCs w:val="24"/>
          <w:u w:val="single"/>
        </w:rPr>
      </w:pPr>
    </w:p>
    <w:p w:rsidR="0066557B" w:rsidRPr="00D66EB8" w:rsidRDefault="0066557B">
      <w:pPr>
        <w:jc w:val="center"/>
        <w:rPr>
          <w:rFonts w:ascii="Arial" w:hAnsi="Arial" w:cs="Arial"/>
          <w:b/>
          <w:sz w:val="24"/>
          <w:u w:val="single"/>
        </w:rPr>
      </w:pPr>
      <w:r w:rsidRPr="00D66EB8">
        <w:rPr>
          <w:rFonts w:ascii="Arial" w:hAnsi="Arial" w:cs="Arial"/>
          <w:b/>
          <w:sz w:val="24"/>
          <w:u w:val="single"/>
        </w:rPr>
        <w:t>BOARD OF REVISION</w:t>
      </w:r>
    </w:p>
    <w:p w:rsidR="0066557B" w:rsidRPr="009421C9" w:rsidRDefault="0066557B">
      <w:pPr>
        <w:jc w:val="center"/>
        <w:rPr>
          <w:rFonts w:ascii="Arial" w:hAnsi="Arial" w:cs="Arial"/>
          <w:b/>
          <w:sz w:val="24"/>
          <w:szCs w:val="24"/>
        </w:rPr>
      </w:pPr>
    </w:p>
    <w:p w:rsidR="0066557B" w:rsidRPr="00D66EB8" w:rsidRDefault="0066557B">
      <w:pPr>
        <w:rPr>
          <w:rFonts w:ascii="Arial" w:hAnsi="Arial" w:cs="Arial"/>
          <w:sz w:val="24"/>
        </w:rPr>
      </w:pP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t>Date:</w:t>
      </w:r>
      <w:r w:rsidRPr="00D66EB8">
        <w:rPr>
          <w:rFonts w:ascii="Arial" w:hAnsi="Arial" w:cs="Arial"/>
          <w:sz w:val="24"/>
        </w:rPr>
        <w:tab/>
      </w:r>
      <w:r w:rsidRPr="00D66EB8">
        <w:rPr>
          <w:rFonts w:ascii="Arial" w:hAnsi="Arial" w:cs="Arial"/>
          <w:sz w:val="24"/>
        </w:rPr>
        <w:tab/>
      </w:r>
      <w:r w:rsidR="001A0E4B">
        <w:rPr>
          <w:rFonts w:ascii="Arial" w:hAnsi="Arial" w:cs="Arial"/>
          <w:sz w:val="24"/>
        </w:rPr>
        <w:t>September 6</w:t>
      </w:r>
      <w:r w:rsidR="001A5B21">
        <w:rPr>
          <w:rFonts w:ascii="Arial" w:hAnsi="Arial" w:cs="Arial"/>
          <w:sz w:val="24"/>
        </w:rPr>
        <w:t>, 2017</w:t>
      </w:r>
    </w:p>
    <w:p w:rsidR="0066557B" w:rsidRPr="00D66EB8" w:rsidRDefault="0066557B">
      <w:pPr>
        <w:rPr>
          <w:rFonts w:ascii="Arial" w:hAnsi="Arial" w:cs="Arial"/>
          <w:sz w:val="24"/>
        </w:rPr>
      </w:pP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t>Location:</w:t>
      </w:r>
      <w:r w:rsidRPr="00D66EB8">
        <w:rPr>
          <w:rFonts w:ascii="Arial" w:hAnsi="Arial" w:cs="Arial"/>
          <w:sz w:val="24"/>
        </w:rPr>
        <w:tab/>
      </w:r>
      <w:r w:rsidR="00FF0C6E">
        <w:rPr>
          <w:rFonts w:ascii="Arial" w:hAnsi="Arial" w:cs="Arial"/>
          <w:sz w:val="24"/>
        </w:rPr>
        <w:t>Council Chamber</w:t>
      </w:r>
    </w:p>
    <w:p w:rsidR="0066557B" w:rsidRPr="00D66EB8" w:rsidRDefault="0066557B">
      <w:pPr>
        <w:rPr>
          <w:rFonts w:ascii="Arial" w:hAnsi="Arial" w:cs="Arial"/>
          <w:sz w:val="24"/>
        </w:rPr>
      </w:pP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t>Session:</w:t>
      </w:r>
      <w:r w:rsidRPr="00D66EB8">
        <w:rPr>
          <w:rFonts w:ascii="Arial" w:hAnsi="Arial" w:cs="Arial"/>
          <w:sz w:val="24"/>
        </w:rPr>
        <w:tab/>
      </w:r>
      <w:r w:rsidR="001A5B21">
        <w:rPr>
          <w:rFonts w:ascii="Arial" w:hAnsi="Arial" w:cs="Arial"/>
          <w:sz w:val="24"/>
        </w:rPr>
        <w:t>9:00 a.m.</w:t>
      </w:r>
    </w:p>
    <w:p w:rsidR="0066557B" w:rsidRDefault="0066557B">
      <w:pPr>
        <w:rPr>
          <w:rFonts w:ascii="Arial" w:hAnsi="Arial" w:cs="Arial"/>
          <w:b/>
          <w:sz w:val="24"/>
        </w:rPr>
      </w:pPr>
    </w:p>
    <w:p w:rsidR="009421C9" w:rsidRPr="00D66EB8" w:rsidRDefault="009421C9">
      <w:pPr>
        <w:rPr>
          <w:rFonts w:ascii="Arial" w:hAnsi="Arial" w:cs="Arial"/>
          <w:b/>
          <w:sz w:val="24"/>
        </w:rPr>
      </w:pPr>
    </w:p>
    <w:p w:rsidR="00BC6A82" w:rsidRPr="00403327" w:rsidRDefault="0066557B" w:rsidP="00BC6A82">
      <w:pPr>
        <w:ind w:left="720" w:firstLine="720"/>
        <w:rPr>
          <w:rFonts w:ascii="Arial" w:hAnsi="Arial" w:cs="Arial"/>
          <w:sz w:val="24"/>
        </w:rPr>
      </w:pPr>
      <w:r w:rsidRPr="00D66EB8">
        <w:rPr>
          <w:rFonts w:ascii="Arial" w:hAnsi="Arial" w:cs="Arial"/>
          <w:b/>
          <w:sz w:val="24"/>
          <w:u w:val="single"/>
        </w:rPr>
        <w:t>PRESENT</w:t>
      </w:r>
      <w:r w:rsidRPr="00D66EB8">
        <w:rPr>
          <w:rFonts w:ascii="Arial" w:hAnsi="Arial" w:cs="Arial"/>
          <w:b/>
          <w:sz w:val="24"/>
        </w:rPr>
        <w:t>:</w:t>
      </w:r>
      <w:r w:rsidR="00403327">
        <w:rPr>
          <w:rFonts w:ascii="Arial" w:hAnsi="Arial" w:cs="Arial"/>
          <w:b/>
          <w:sz w:val="24"/>
        </w:rPr>
        <w:tab/>
      </w:r>
      <w:r w:rsidR="009B772F">
        <w:rPr>
          <w:rFonts w:ascii="Arial" w:hAnsi="Arial" w:cs="Arial"/>
          <w:sz w:val="24"/>
        </w:rPr>
        <w:t>M</w:t>
      </w:r>
      <w:r w:rsidR="001A0E4B">
        <w:rPr>
          <w:rFonts w:ascii="Arial" w:hAnsi="Arial" w:cs="Arial"/>
          <w:sz w:val="24"/>
        </w:rPr>
        <w:t xml:space="preserve">r. </w:t>
      </w:r>
      <w:proofErr w:type="spellStart"/>
      <w:r w:rsidR="001A0E4B">
        <w:rPr>
          <w:rFonts w:ascii="Arial" w:hAnsi="Arial" w:cs="Arial"/>
          <w:sz w:val="24"/>
        </w:rPr>
        <w:t>Asit</w:t>
      </w:r>
      <w:proofErr w:type="spellEnd"/>
      <w:r w:rsidR="001A0E4B">
        <w:rPr>
          <w:rFonts w:ascii="Arial" w:hAnsi="Arial" w:cs="Arial"/>
          <w:sz w:val="24"/>
        </w:rPr>
        <w:t xml:space="preserve"> Sarkar</w:t>
      </w:r>
      <w:r w:rsidR="00403327" w:rsidRPr="00403327">
        <w:rPr>
          <w:rFonts w:ascii="Arial" w:hAnsi="Arial" w:cs="Arial"/>
          <w:sz w:val="24"/>
        </w:rPr>
        <w:t>, Panel Chair</w:t>
      </w:r>
    </w:p>
    <w:p w:rsidR="00BC6A82" w:rsidRPr="00403327" w:rsidRDefault="00403327" w:rsidP="00BC6A82">
      <w:pPr>
        <w:ind w:left="720" w:firstLine="720"/>
        <w:rPr>
          <w:rFonts w:ascii="Arial" w:hAnsi="Arial" w:cs="Arial"/>
          <w:sz w:val="24"/>
        </w:rPr>
      </w:pPr>
      <w:r w:rsidRPr="00403327">
        <w:rPr>
          <w:rFonts w:ascii="Arial" w:hAnsi="Arial" w:cs="Arial"/>
          <w:sz w:val="24"/>
        </w:rPr>
        <w:tab/>
      </w:r>
      <w:r w:rsidRPr="00403327">
        <w:rPr>
          <w:rFonts w:ascii="Arial" w:hAnsi="Arial" w:cs="Arial"/>
          <w:sz w:val="24"/>
        </w:rPr>
        <w:tab/>
      </w:r>
      <w:r w:rsidR="00BB54BC">
        <w:rPr>
          <w:rFonts w:ascii="Arial" w:hAnsi="Arial" w:cs="Arial"/>
          <w:sz w:val="24"/>
        </w:rPr>
        <w:t xml:space="preserve">Ms. </w:t>
      </w:r>
      <w:r w:rsidR="001A0E4B">
        <w:rPr>
          <w:rFonts w:ascii="Arial" w:hAnsi="Arial" w:cs="Arial"/>
          <w:sz w:val="24"/>
        </w:rPr>
        <w:t xml:space="preserve">Lois </w:t>
      </w:r>
      <w:proofErr w:type="spellStart"/>
      <w:r w:rsidR="001A0E4B">
        <w:rPr>
          <w:rFonts w:ascii="Arial" w:hAnsi="Arial" w:cs="Arial"/>
          <w:sz w:val="24"/>
        </w:rPr>
        <w:t>Lamon</w:t>
      </w:r>
      <w:proofErr w:type="spellEnd"/>
      <w:r w:rsidR="00FF0C6E">
        <w:rPr>
          <w:rFonts w:ascii="Arial" w:hAnsi="Arial" w:cs="Arial"/>
          <w:sz w:val="24"/>
        </w:rPr>
        <w:t xml:space="preserve">, </w:t>
      </w:r>
      <w:r w:rsidRPr="00403327">
        <w:rPr>
          <w:rFonts w:ascii="Arial" w:hAnsi="Arial" w:cs="Arial"/>
          <w:sz w:val="24"/>
        </w:rPr>
        <w:t>Board Member</w:t>
      </w:r>
    </w:p>
    <w:p w:rsidR="00403327" w:rsidRPr="00403327" w:rsidRDefault="00403327" w:rsidP="00BC6A82">
      <w:pPr>
        <w:ind w:left="720" w:firstLine="720"/>
        <w:rPr>
          <w:rFonts w:ascii="Arial" w:hAnsi="Arial" w:cs="Arial"/>
          <w:sz w:val="24"/>
        </w:rPr>
      </w:pPr>
      <w:r w:rsidRPr="00403327">
        <w:rPr>
          <w:rFonts w:ascii="Arial" w:hAnsi="Arial" w:cs="Arial"/>
          <w:sz w:val="24"/>
        </w:rPr>
        <w:tab/>
      </w:r>
      <w:r w:rsidRPr="00403327">
        <w:rPr>
          <w:rFonts w:ascii="Arial" w:hAnsi="Arial" w:cs="Arial"/>
          <w:sz w:val="24"/>
        </w:rPr>
        <w:tab/>
      </w:r>
      <w:r w:rsidR="009B772F">
        <w:rPr>
          <w:rFonts w:ascii="Arial" w:hAnsi="Arial" w:cs="Arial"/>
          <w:sz w:val="24"/>
        </w:rPr>
        <w:t xml:space="preserve">Mr. </w:t>
      </w:r>
      <w:r w:rsidR="001A0E4B">
        <w:rPr>
          <w:rFonts w:ascii="Arial" w:hAnsi="Arial" w:cs="Arial"/>
          <w:sz w:val="24"/>
        </w:rPr>
        <w:t>Marvin Dutton</w:t>
      </w:r>
      <w:r w:rsidRPr="00403327">
        <w:rPr>
          <w:rFonts w:ascii="Arial" w:hAnsi="Arial" w:cs="Arial"/>
          <w:sz w:val="24"/>
        </w:rPr>
        <w:t>, Board Member</w:t>
      </w:r>
    </w:p>
    <w:p w:rsidR="00403327" w:rsidRPr="00403327" w:rsidRDefault="00403327" w:rsidP="00BC6A82">
      <w:pPr>
        <w:ind w:left="720" w:firstLine="720"/>
        <w:rPr>
          <w:rFonts w:ascii="Arial" w:hAnsi="Arial" w:cs="Arial"/>
          <w:sz w:val="24"/>
        </w:rPr>
      </w:pPr>
      <w:r w:rsidRPr="00403327">
        <w:rPr>
          <w:rFonts w:ascii="Arial" w:hAnsi="Arial" w:cs="Arial"/>
          <w:sz w:val="24"/>
        </w:rPr>
        <w:tab/>
      </w:r>
      <w:r w:rsidRPr="00403327">
        <w:rPr>
          <w:rFonts w:ascii="Arial" w:hAnsi="Arial" w:cs="Arial"/>
          <w:sz w:val="24"/>
        </w:rPr>
        <w:tab/>
      </w:r>
      <w:r w:rsidR="009B772F">
        <w:rPr>
          <w:rFonts w:ascii="Arial" w:hAnsi="Arial" w:cs="Arial"/>
          <w:sz w:val="24"/>
        </w:rPr>
        <w:t>Ms. Penny Walter</w:t>
      </w:r>
      <w:r w:rsidRPr="00403327">
        <w:rPr>
          <w:rFonts w:ascii="Arial" w:hAnsi="Arial" w:cs="Arial"/>
          <w:sz w:val="24"/>
        </w:rPr>
        <w:t>, Board of Revision Panel Clerk</w:t>
      </w:r>
    </w:p>
    <w:p w:rsidR="0066557B" w:rsidRPr="00D66EB8" w:rsidRDefault="0066557B" w:rsidP="00BC6A82">
      <w:pPr>
        <w:ind w:left="720" w:firstLine="720"/>
        <w:rPr>
          <w:rFonts w:ascii="Arial" w:hAnsi="Arial" w:cs="Arial"/>
          <w:sz w:val="24"/>
        </w:rPr>
      </w:pPr>
    </w:p>
    <w:p w:rsidR="0066557B" w:rsidRPr="00D66EB8" w:rsidRDefault="0066557B" w:rsidP="00E97C62">
      <w:pPr>
        <w:pStyle w:val="BodyText"/>
        <w:jc w:val="left"/>
        <w:rPr>
          <w:rFonts w:ascii="Arial" w:hAnsi="Arial" w:cs="Arial"/>
        </w:rPr>
      </w:pPr>
      <w:r w:rsidRPr="00D66EB8">
        <w:rPr>
          <w:rFonts w:ascii="Arial" w:hAnsi="Arial" w:cs="Arial"/>
        </w:rPr>
        <w:t>The appellants were advised that the proceedings were being recorded for the purposes of the Board and the Secretary.  The Chair introduced the Board members and the Secretary and briefly outlined the procedures that would be followed during the course of the hearing.  Those present were also informed that all witnesses, including appellants and the Assessor, would be sworn under oath, or affirm that their statements are true, before their testimony would begin.</w:t>
      </w:r>
    </w:p>
    <w:p w:rsidR="0066557B" w:rsidRPr="00D66EB8" w:rsidRDefault="0066557B">
      <w:pPr>
        <w:pStyle w:val="BodyText2"/>
        <w:rPr>
          <w:rFonts w:ascii="Arial" w:hAnsi="Arial" w:cs="Arial"/>
        </w:rPr>
      </w:pPr>
    </w:p>
    <w:p w:rsidR="0066557B" w:rsidRPr="00D66EB8" w:rsidRDefault="0066557B" w:rsidP="0066557B">
      <w:pPr>
        <w:numPr>
          <w:ilvl w:val="0"/>
          <w:numId w:val="1"/>
        </w:numPr>
        <w:ind w:left="720" w:hanging="720"/>
        <w:rPr>
          <w:rFonts w:ascii="Arial" w:hAnsi="Arial" w:cs="Arial"/>
          <w:b/>
          <w:sz w:val="24"/>
        </w:rPr>
      </w:pPr>
      <w:r w:rsidRPr="00D66EB8">
        <w:rPr>
          <w:rFonts w:ascii="Arial" w:hAnsi="Arial" w:cs="Arial"/>
          <w:b/>
          <w:sz w:val="24"/>
        </w:rPr>
        <w:t>Appeal No.</w:t>
      </w:r>
      <w:r w:rsidRPr="00D66EB8">
        <w:rPr>
          <w:rFonts w:ascii="Arial" w:hAnsi="Arial" w:cs="Arial"/>
          <w:b/>
          <w:sz w:val="24"/>
        </w:rPr>
        <w:tab/>
      </w:r>
      <w:r w:rsidRPr="00D66EB8">
        <w:rPr>
          <w:rFonts w:ascii="Arial" w:hAnsi="Arial" w:cs="Arial"/>
          <w:b/>
          <w:sz w:val="24"/>
        </w:rPr>
        <w:tab/>
      </w:r>
      <w:r w:rsidR="0081464C">
        <w:rPr>
          <w:rFonts w:ascii="Arial" w:hAnsi="Arial" w:cs="Arial"/>
          <w:b/>
          <w:sz w:val="24"/>
        </w:rPr>
        <w:t>113</w:t>
      </w:r>
      <w:r w:rsidR="00BC6A82" w:rsidRPr="00D66EB8">
        <w:rPr>
          <w:rFonts w:ascii="Arial" w:hAnsi="Arial" w:cs="Arial"/>
          <w:b/>
          <w:sz w:val="24"/>
        </w:rPr>
        <w:t>-</w:t>
      </w:r>
      <w:r w:rsidR="00C63171" w:rsidRPr="00D66EB8">
        <w:rPr>
          <w:rFonts w:ascii="Arial" w:hAnsi="Arial" w:cs="Arial"/>
          <w:b/>
          <w:sz w:val="24"/>
        </w:rPr>
        <w:t>201</w:t>
      </w:r>
      <w:r w:rsidR="008031F5">
        <w:rPr>
          <w:rFonts w:ascii="Arial" w:hAnsi="Arial" w:cs="Arial"/>
          <w:b/>
          <w:sz w:val="24"/>
        </w:rPr>
        <w:t>7</w:t>
      </w:r>
    </w:p>
    <w:p w:rsidR="0066557B" w:rsidRPr="00D66EB8" w:rsidRDefault="0066557B">
      <w:pPr>
        <w:ind w:left="720"/>
        <w:rPr>
          <w:rFonts w:ascii="Arial" w:hAnsi="Arial" w:cs="Arial"/>
          <w:b/>
          <w:sz w:val="24"/>
        </w:rPr>
      </w:pPr>
      <w:r w:rsidRPr="00D66EB8">
        <w:rPr>
          <w:rFonts w:ascii="Arial" w:hAnsi="Arial" w:cs="Arial"/>
          <w:b/>
          <w:sz w:val="24"/>
        </w:rPr>
        <w:t>Civic Address:</w:t>
      </w:r>
      <w:r w:rsidRPr="00D66EB8">
        <w:rPr>
          <w:rFonts w:ascii="Arial" w:hAnsi="Arial" w:cs="Arial"/>
          <w:b/>
          <w:sz w:val="24"/>
        </w:rPr>
        <w:tab/>
      </w:r>
      <w:r w:rsidR="0081464C">
        <w:rPr>
          <w:rFonts w:ascii="Arial" w:hAnsi="Arial" w:cs="Arial"/>
          <w:b/>
          <w:sz w:val="24"/>
        </w:rPr>
        <w:t xml:space="preserve">213 </w:t>
      </w:r>
      <w:proofErr w:type="spellStart"/>
      <w:r w:rsidR="0081464C">
        <w:rPr>
          <w:rFonts w:ascii="Arial" w:hAnsi="Arial" w:cs="Arial"/>
          <w:b/>
          <w:sz w:val="24"/>
        </w:rPr>
        <w:t>Bottomly</w:t>
      </w:r>
      <w:proofErr w:type="spellEnd"/>
      <w:r w:rsidR="0081464C">
        <w:rPr>
          <w:rFonts w:ascii="Arial" w:hAnsi="Arial" w:cs="Arial"/>
          <w:b/>
          <w:sz w:val="24"/>
        </w:rPr>
        <w:t xml:space="preserve"> Avenue</w:t>
      </w:r>
    </w:p>
    <w:p w:rsidR="0066557B" w:rsidRPr="00D66EB8" w:rsidRDefault="0066557B">
      <w:pPr>
        <w:ind w:left="720"/>
        <w:rPr>
          <w:rFonts w:ascii="Arial" w:hAnsi="Arial" w:cs="Arial"/>
          <w:b/>
          <w:sz w:val="24"/>
        </w:rPr>
      </w:pPr>
      <w:r w:rsidRPr="00D66EB8">
        <w:rPr>
          <w:rFonts w:ascii="Arial" w:hAnsi="Arial" w:cs="Arial"/>
          <w:b/>
          <w:sz w:val="24"/>
        </w:rPr>
        <w:t>Legal Description:</w:t>
      </w:r>
      <w:r w:rsidRPr="00D66EB8">
        <w:rPr>
          <w:rFonts w:ascii="Arial" w:hAnsi="Arial" w:cs="Arial"/>
          <w:b/>
          <w:sz w:val="24"/>
        </w:rPr>
        <w:tab/>
        <w:t xml:space="preserve">Parcel(s) </w:t>
      </w:r>
      <w:r w:rsidR="0081464C">
        <w:rPr>
          <w:rFonts w:ascii="Arial" w:hAnsi="Arial" w:cs="Arial"/>
          <w:b/>
          <w:sz w:val="24"/>
        </w:rPr>
        <w:t>120269358, 120269369</w:t>
      </w:r>
    </w:p>
    <w:p w:rsidR="0066557B" w:rsidRPr="00D66EB8" w:rsidRDefault="0066557B">
      <w:pPr>
        <w:ind w:left="720"/>
        <w:rPr>
          <w:rFonts w:ascii="Arial" w:hAnsi="Arial" w:cs="Arial"/>
          <w:b/>
          <w:sz w:val="24"/>
          <w:u w:val="single"/>
        </w:rPr>
      </w:pPr>
      <w:r w:rsidRPr="00D66EB8">
        <w:rPr>
          <w:rFonts w:ascii="Arial" w:hAnsi="Arial" w:cs="Arial"/>
          <w:b/>
          <w:sz w:val="24"/>
          <w:u w:val="single"/>
        </w:rPr>
        <w:t>Roll No.</w:t>
      </w:r>
      <w:r w:rsidRPr="00D66EB8">
        <w:rPr>
          <w:rFonts w:ascii="Arial" w:hAnsi="Arial" w:cs="Arial"/>
          <w:b/>
          <w:sz w:val="24"/>
          <w:u w:val="single"/>
        </w:rPr>
        <w:tab/>
      </w:r>
      <w:r w:rsidRPr="00D66EB8">
        <w:rPr>
          <w:rFonts w:ascii="Arial" w:hAnsi="Arial" w:cs="Arial"/>
          <w:b/>
          <w:sz w:val="24"/>
          <w:u w:val="single"/>
        </w:rPr>
        <w:tab/>
      </w:r>
      <w:r w:rsidR="0081464C">
        <w:rPr>
          <w:rFonts w:ascii="Arial" w:hAnsi="Arial" w:cs="Arial"/>
          <w:b/>
          <w:sz w:val="24"/>
          <w:u w:val="single"/>
        </w:rPr>
        <w:t>505217800</w:t>
      </w:r>
      <w:r w:rsidR="0081464C">
        <w:rPr>
          <w:rFonts w:ascii="Arial" w:hAnsi="Arial" w:cs="Arial"/>
          <w:b/>
          <w:sz w:val="24"/>
          <w:u w:val="single"/>
        </w:rPr>
        <w:tab/>
      </w:r>
      <w:r w:rsidR="0081464C">
        <w:rPr>
          <w:rFonts w:ascii="Arial" w:hAnsi="Arial" w:cs="Arial"/>
          <w:b/>
          <w:sz w:val="24"/>
          <w:u w:val="single"/>
        </w:rPr>
        <w:tab/>
      </w:r>
      <w:r w:rsidRPr="00D66EB8">
        <w:rPr>
          <w:rFonts w:ascii="Arial" w:hAnsi="Arial" w:cs="Arial"/>
          <w:b/>
          <w:sz w:val="24"/>
          <w:u w:val="single"/>
        </w:rPr>
        <w:tab/>
      </w:r>
      <w:r w:rsidRPr="00D66EB8">
        <w:rPr>
          <w:rFonts w:ascii="Arial" w:hAnsi="Arial" w:cs="Arial"/>
          <w:b/>
          <w:sz w:val="24"/>
          <w:u w:val="single"/>
        </w:rPr>
        <w:tab/>
      </w:r>
    </w:p>
    <w:p w:rsidR="0066557B" w:rsidRPr="00D66EB8" w:rsidRDefault="0066557B">
      <w:pPr>
        <w:pStyle w:val="BodyText2"/>
        <w:rPr>
          <w:rFonts w:ascii="Arial" w:hAnsi="Arial" w:cs="Arial"/>
        </w:rPr>
      </w:pPr>
    </w:p>
    <w:p w:rsidR="0066557B" w:rsidRPr="00D66EB8" w:rsidRDefault="0066557B">
      <w:pPr>
        <w:pStyle w:val="Heading2"/>
        <w:rPr>
          <w:rFonts w:ascii="Arial" w:hAnsi="Arial" w:cs="Arial"/>
        </w:rPr>
      </w:pPr>
      <w:r w:rsidRPr="00D66EB8">
        <w:rPr>
          <w:rFonts w:ascii="Arial" w:hAnsi="Arial" w:cs="Arial"/>
        </w:rPr>
        <w:t>Appearing for the Appellant</w:t>
      </w:r>
    </w:p>
    <w:p w:rsidR="0066557B" w:rsidRPr="00D66EB8" w:rsidRDefault="0066557B">
      <w:pPr>
        <w:rPr>
          <w:rFonts w:ascii="Arial" w:hAnsi="Arial" w:cs="Arial"/>
          <w:sz w:val="24"/>
        </w:rPr>
      </w:pPr>
    </w:p>
    <w:p w:rsidR="0066557B" w:rsidRPr="00D66EB8" w:rsidRDefault="0081464C">
      <w:pPr>
        <w:rPr>
          <w:rFonts w:ascii="Arial" w:hAnsi="Arial" w:cs="Arial"/>
          <w:sz w:val="24"/>
        </w:rPr>
      </w:pPr>
      <w:r w:rsidRPr="0081464C">
        <w:rPr>
          <w:rFonts w:ascii="Arial" w:hAnsi="Arial" w:cs="Arial"/>
          <w:sz w:val="24"/>
        </w:rPr>
        <w:t>Mr. Sheldon Zander, Via Tele - Conference</w:t>
      </w:r>
    </w:p>
    <w:p w:rsidR="0066557B" w:rsidRPr="00D66EB8" w:rsidRDefault="0066557B">
      <w:pPr>
        <w:rPr>
          <w:rFonts w:ascii="Arial" w:hAnsi="Arial" w:cs="Arial"/>
          <w:sz w:val="24"/>
        </w:rPr>
      </w:pPr>
    </w:p>
    <w:p w:rsidR="0066557B" w:rsidRPr="00D66EB8" w:rsidRDefault="0066557B">
      <w:pPr>
        <w:rPr>
          <w:rFonts w:ascii="Arial" w:hAnsi="Arial" w:cs="Arial"/>
          <w:sz w:val="24"/>
        </w:rPr>
      </w:pPr>
      <w:r w:rsidRPr="00D66EB8">
        <w:rPr>
          <w:rFonts w:ascii="Arial" w:hAnsi="Arial" w:cs="Arial"/>
          <w:sz w:val="24"/>
          <w:u w:val="single"/>
        </w:rPr>
        <w:t>Appearing for the Respondent</w:t>
      </w:r>
    </w:p>
    <w:p w:rsidR="0066557B" w:rsidRPr="00D66EB8" w:rsidRDefault="0066557B">
      <w:pPr>
        <w:rPr>
          <w:rFonts w:ascii="Arial" w:hAnsi="Arial" w:cs="Arial"/>
          <w:sz w:val="24"/>
        </w:rPr>
      </w:pPr>
    </w:p>
    <w:p w:rsidR="0081464C" w:rsidRPr="0081464C" w:rsidRDefault="0081464C" w:rsidP="0081464C">
      <w:pPr>
        <w:rPr>
          <w:rFonts w:ascii="Arial" w:hAnsi="Arial" w:cs="Arial"/>
          <w:sz w:val="24"/>
        </w:rPr>
      </w:pPr>
      <w:r w:rsidRPr="0081464C">
        <w:rPr>
          <w:rFonts w:ascii="Arial" w:hAnsi="Arial" w:cs="Arial"/>
          <w:sz w:val="24"/>
        </w:rPr>
        <w:t>Mr. Randy McKay, Senior Assessment Appraiser, Assessment</w:t>
      </w:r>
      <w:r>
        <w:rPr>
          <w:rFonts w:ascii="Arial" w:hAnsi="Arial" w:cs="Arial"/>
          <w:sz w:val="24"/>
        </w:rPr>
        <w:t xml:space="preserve"> and </w:t>
      </w:r>
      <w:r w:rsidRPr="0081464C">
        <w:rPr>
          <w:rFonts w:ascii="Arial" w:hAnsi="Arial" w:cs="Arial"/>
          <w:sz w:val="24"/>
        </w:rPr>
        <w:t>Taxation</w:t>
      </w:r>
    </w:p>
    <w:p w:rsidR="0081464C" w:rsidRPr="0081464C" w:rsidRDefault="0081464C" w:rsidP="0081464C">
      <w:pPr>
        <w:rPr>
          <w:rFonts w:ascii="Arial" w:hAnsi="Arial" w:cs="Arial"/>
          <w:sz w:val="24"/>
        </w:rPr>
      </w:pPr>
      <w:r w:rsidRPr="0081464C">
        <w:rPr>
          <w:rFonts w:ascii="Arial" w:hAnsi="Arial" w:cs="Arial"/>
          <w:sz w:val="24"/>
        </w:rPr>
        <w:t>Ms. Jenny Foss, Assessment Appraiser, Assessment and Taxation</w:t>
      </w:r>
    </w:p>
    <w:p w:rsidR="0066557B" w:rsidRPr="00D66EB8" w:rsidRDefault="0066557B">
      <w:pPr>
        <w:rPr>
          <w:rFonts w:ascii="Arial" w:hAnsi="Arial" w:cs="Arial"/>
          <w:sz w:val="24"/>
          <w:u w:val="single"/>
        </w:rPr>
      </w:pPr>
    </w:p>
    <w:p w:rsidR="0066557B" w:rsidRPr="00D66EB8" w:rsidRDefault="0066557B">
      <w:pPr>
        <w:rPr>
          <w:rFonts w:ascii="Arial" w:hAnsi="Arial" w:cs="Arial"/>
          <w:sz w:val="24"/>
          <w:u w:val="single"/>
        </w:rPr>
      </w:pPr>
      <w:r w:rsidRPr="00D66EB8">
        <w:rPr>
          <w:rFonts w:ascii="Arial" w:hAnsi="Arial" w:cs="Arial"/>
          <w:sz w:val="24"/>
          <w:u w:val="single"/>
        </w:rPr>
        <w:t>Grounds and Issues</w:t>
      </w:r>
    </w:p>
    <w:p w:rsidR="0066557B" w:rsidRPr="00D66EB8" w:rsidRDefault="0066557B">
      <w:pPr>
        <w:rPr>
          <w:rFonts w:ascii="Arial" w:hAnsi="Arial" w:cs="Arial"/>
          <w:sz w:val="24"/>
        </w:rPr>
      </w:pPr>
    </w:p>
    <w:p w:rsidR="0081464C" w:rsidRPr="0081464C" w:rsidRDefault="0081464C" w:rsidP="0081464C">
      <w:pPr>
        <w:rPr>
          <w:rFonts w:ascii="Arial" w:hAnsi="Arial" w:cs="Arial"/>
          <w:sz w:val="24"/>
        </w:rPr>
      </w:pPr>
      <w:r>
        <w:rPr>
          <w:rFonts w:ascii="Arial" w:hAnsi="Arial" w:cs="Arial"/>
          <w:sz w:val="24"/>
        </w:rPr>
        <w:t>The Appellant stated the grounds are that the v</w:t>
      </w:r>
      <w:r w:rsidRPr="0081464C">
        <w:rPr>
          <w:rFonts w:ascii="Arial" w:hAnsi="Arial" w:cs="Arial"/>
          <w:sz w:val="24"/>
        </w:rPr>
        <w:t xml:space="preserve">aluation of property is too high. The </w:t>
      </w:r>
      <w:r>
        <w:rPr>
          <w:rFonts w:ascii="Arial" w:hAnsi="Arial" w:cs="Arial"/>
          <w:sz w:val="24"/>
        </w:rPr>
        <w:t>A</w:t>
      </w:r>
      <w:r w:rsidRPr="0081464C">
        <w:rPr>
          <w:rFonts w:ascii="Arial" w:hAnsi="Arial" w:cs="Arial"/>
          <w:sz w:val="24"/>
        </w:rPr>
        <w:t>ppellant would like the value reduced.</w:t>
      </w:r>
    </w:p>
    <w:p w:rsidR="002F04E5" w:rsidRDefault="002F04E5">
      <w:pPr>
        <w:rPr>
          <w:rFonts w:ascii="Arial" w:hAnsi="Arial" w:cs="Arial"/>
          <w:sz w:val="24"/>
        </w:rPr>
      </w:pPr>
      <w:r>
        <w:rPr>
          <w:rFonts w:ascii="Arial" w:hAnsi="Arial" w:cs="Arial"/>
          <w:sz w:val="24"/>
        </w:rPr>
        <w:br w:type="page"/>
      </w:r>
    </w:p>
    <w:p w:rsidR="0066557B" w:rsidRPr="00D66EB8" w:rsidRDefault="0066557B">
      <w:pPr>
        <w:rPr>
          <w:rFonts w:ascii="Arial" w:hAnsi="Arial" w:cs="Arial"/>
          <w:sz w:val="24"/>
        </w:rPr>
      </w:pPr>
      <w:bookmarkStart w:id="0" w:name="_GoBack"/>
      <w:bookmarkEnd w:id="0"/>
    </w:p>
    <w:p w:rsidR="0066557B" w:rsidRPr="00D66EB8" w:rsidRDefault="0066557B">
      <w:pPr>
        <w:pStyle w:val="Heading2"/>
        <w:rPr>
          <w:rFonts w:ascii="Arial" w:hAnsi="Arial" w:cs="Arial"/>
        </w:rPr>
      </w:pPr>
      <w:r w:rsidRPr="00D66EB8">
        <w:rPr>
          <w:rFonts w:ascii="Arial" w:hAnsi="Arial" w:cs="Arial"/>
        </w:rPr>
        <w:t>Exhibits</w:t>
      </w:r>
    </w:p>
    <w:p w:rsidR="0066557B" w:rsidRPr="00D66EB8" w:rsidRDefault="0066557B">
      <w:pPr>
        <w:rPr>
          <w:rFonts w:ascii="Arial" w:hAnsi="Arial" w:cs="Arial"/>
          <w:sz w:val="24"/>
        </w:rPr>
      </w:pPr>
    </w:p>
    <w:p w:rsidR="002B6255" w:rsidRPr="002B6255" w:rsidRDefault="002B6255" w:rsidP="002B6255">
      <w:pPr>
        <w:rPr>
          <w:rFonts w:ascii="Arial" w:hAnsi="Arial" w:cs="Arial"/>
          <w:sz w:val="24"/>
        </w:rPr>
      </w:pPr>
      <w:r w:rsidRPr="002B6255">
        <w:rPr>
          <w:rFonts w:ascii="Arial" w:hAnsi="Arial" w:cs="Arial"/>
          <w:sz w:val="24"/>
        </w:rPr>
        <w:t>Exhibit A.1:</w:t>
      </w:r>
      <w:r w:rsidRPr="002B6255">
        <w:rPr>
          <w:rFonts w:ascii="Arial" w:hAnsi="Arial" w:cs="Arial"/>
          <w:sz w:val="24"/>
        </w:rPr>
        <w:tab/>
        <w:t xml:space="preserve">Notice of Appeal from Sheldon Zander to the Board of Revision, received </w:t>
      </w:r>
      <w:r>
        <w:rPr>
          <w:rFonts w:ascii="Arial" w:hAnsi="Arial" w:cs="Arial"/>
          <w:sz w:val="24"/>
        </w:rPr>
        <w:tab/>
      </w:r>
      <w:r>
        <w:rPr>
          <w:rFonts w:ascii="Arial" w:hAnsi="Arial" w:cs="Arial"/>
          <w:sz w:val="24"/>
        </w:rPr>
        <w:tab/>
      </w:r>
      <w:r>
        <w:rPr>
          <w:rFonts w:ascii="Arial" w:hAnsi="Arial" w:cs="Arial"/>
          <w:sz w:val="24"/>
        </w:rPr>
        <w:tab/>
      </w:r>
      <w:r w:rsidRPr="002B6255">
        <w:rPr>
          <w:rFonts w:ascii="Arial" w:hAnsi="Arial" w:cs="Arial"/>
          <w:sz w:val="24"/>
        </w:rPr>
        <w:t>March 3</w:t>
      </w:r>
      <w:r w:rsidRPr="002B6255">
        <w:rPr>
          <w:rFonts w:ascii="Arial" w:hAnsi="Arial" w:cs="Arial"/>
          <w:sz w:val="24"/>
          <w:vertAlign w:val="superscript"/>
        </w:rPr>
        <w:t>rd</w:t>
      </w:r>
      <w:r w:rsidRPr="002B6255">
        <w:rPr>
          <w:rFonts w:ascii="Arial" w:hAnsi="Arial" w:cs="Arial"/>
          <w:sz w:val="24"/>
        </w:rPr>
        <w:t>, 2017.</w:t>
      </w:r>
    </w:p>
    <w:p w:rsidR="002B6255" w:rsidRPr="002B6255" w:rsidRDefault="002B6255" w:rsidP="002B6255">
      <w:pPr>
        <w:rPr>
          <w:rFonts w:ascii="Arial" w:hAnsi="Arial" w:cs="Arial"/>
          <w:sz w:val="24"/>
        </w:rPr>
      </w:pPr>
    </w:p>
    <w:p w:rsidR="002B6255" w:rsidRPr="002B6255" w:rsidRDefault="002B6255" w:rsidP="002B6255">
      <w:pPr>
        <w:rPr>
          <w:rFonts w:ascii="Arial" w:hAnsi="Arial" w:cs="Arial"/>
          <w:sz w:val="24"/>
        </w:rPr>
      </w:pPr>
      <w:r w:rsidRPr="002B6255">
        <w:rPr>
          <w:rFonts w:ascii="Arial" w:hAnsi="Arial" w:cs="Arial"/>
          <w:sz w:val="24"/>
        </w:rPr>
        <w:t>Exhibit R.1:</w:t>
      </w:r>
      <w:r w:rsidRPr="002B6255">
        <w:rPr>
          <w:rFonts w:ascii="Arial" w:hAnsi="Arial" w:cs="Arial"/>
          <w:sz w:val="24"/>
        </w:rPr>
        <w:tab/>
        <w:t xml:space="preserve">2017 </w:t>
      </w:r>
      <w:r w:rsidRPr="002B6255">
        <w:rPr>
          <w:rFonts w:ascii="Arial" w:hAnsi="Arial" w:cs="Arial"/>
          <w:sz w:val="24"/>
        </w:rPr>
        <w:tab/>
        <w:t>Assessment submitted by the City Assessor</w:t>
      </w:r>
    </w:p>
    <w:p w:rsidR="002B6255" w:rsidRPr="002B6255" w:rsidRDefault="002B6255" w:rsidP="002B6255">
      <w:pPr>
        <w:rPr>
          <w:rFonts w:ascii="Arial" w:hAnsi="Arial" w:cs="Arial"/>
          <w:sz w:val="24"/>
        </w:rPr>
      </w:pPr>
    </w:p>
    <w:p w:rsidR="002B6255" w:rsidRPr="002B6255" w:rsidRDefault="002B6255" w:rsidP="002B6255">
      <w:pPr>
        <w:rPr>
          <w:rFonts w:ascii="Arial" w:hAnsi="Arial" w:cs="Arial"/>
          <w:sz w:val="24"/>
        </w:rPr>
      </w:pPr>
      <w:r w:rsidRPr="002B6255">
        <w:rPr>
          <w:rFonts w:ascii="Arial" w:hAnsi="Arial" w:cs="Arial"/>
          <w:sz w:val="24"/>
        </w:rPr>
        <w:t>Exhibit C(R</w:t>
      </w:r>
      <w:proofErr w:type="gramStart"/>
      <w:r w:rsidRPr="002B6255">
        <w:rPr>
          <w:rFonts w:ascii="Arial" w:hAnsi="Arial" w:cs="Arial"/>
          <w:sz w:val="24"/>
        </w:rPr>
        <w:t>)1</w:t>
      </w:r>
      <w:proofErr w:type="gramEnd"/>
      <w:r w:rsidRPr="002B6255">
        <w:rPr>
          <w:rFonts w:ascii="Arial" w:hAnsi="Arial" w:cs="Arial"/>
          <w:sz w:val="24"/>
        </w:rPr>
        <w:tab/>
      </w:r>
      <w:r w:rsidRPr="002B6255">
        <w:rPr>
          <w:rFonts w:ascii="Arial" w:hAnsi="Arial" w:cs="Arial"/>
          <w:b/>
          <w:sz w:val="24"/>
        </w:rPr>
        <w:t xml:space="preserve">Confidential Document, </w:t>
      </w:r>
      <w:r w:rsidRPr="002B6255">
        <w:rPr>
          <w:rFonts w:ascii="Arial" w:hAnsi="Arial" w:cs="Arial"/>
          <w:sz w:val="24"/>
        </w:rPr>
        <w:t xml:space="preserve">2017 Assessment submitted by the City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B6255">
        <w:rPr>
          <w:rFonts w:ascii="Arial" w:hAnsi="Arial" w:cs="Arial"/>
          <w:sz w:val="24"/>
        </w:rPr>
        <w:t xml:space="preserve">Assessor titled ‘Confidential titled‘ Confidential Appeal Response’,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2B6255">
        <w:rPr>
          <w:rFonts w:ascii="Arial" w:hAnsi="Arial" w:cs="Arial"/>
          <w:sz w:val="24"/>
        </w:rPr>
        <w:t>received August 22, 2017.</w:t>
      </w:r>
    </w:p>
    <w:p w:rsidR="0066557B" w:rsidRPr="00D66EB8" w:rsidRDefault="0066557B">
      <w:pPr>
        <w:rPr>
          <w:rFonts w:ascii="Arial" w:hAnsi="Arial" w:cs="Arial"/>
          <w:sz w:val="24"/>
        </w:rPr>
      </w:pPr>
    </w:p>
    <w:p w:rsidR="0066557B" w:rsidRPr="00D66EB8" w:rsidRDefault="0066557B">
      <w:pPr>
        <w:rPr>
          <w:rFonts w:ascii="Arial" w:hAnsi="Arial" w:cs="Arial"/>
          <w:sz w:val="24"/>
          <w:u w:val="single"/>
        </w:rPr>
      </w:pPr>
      <w:r w:rsidRPr="00D66EB8">
        <w:rPr>
          <w:rFonts w:ascii="Arial" w:hAnsi="Arial" w:cs="Arial"/>
          <w:sz w:val="24"/>
          <w:u w:val="single"/>
        </w:rPr>
        <w:t xml:space="preserve">Supplementary Notations </w:t>
      </w:r>
    </w:p>
    <w:p w:rsidR="0066557B" w:rsidRPr="00D66EB8" w:rsidRDefault="0066557B">
      <w:pPr>
        <w:rPr>
          <w:rFonts w:ascii="Arial" w:hAnsi="Arial" w:cs="Arial"/>
          <w:b/>
          <w:sz w:val="24"/>
          <w:u w:val="single"/>
        </w:rPr>
      </w:pPr>
    </w:p>
    <w:p w:rsidR="002B6255" w:rsidRPr="002B6255" w:rsidRDefault="002B6255" w:rsidP="002B6255">
      <w:pPr>
        <w:rPr>
          <w:rFonts w:ascii="Arial" w:hAnsi="Arial" w:cs="Arial"/>
          <w:sz w:val="24"/>
        </w:rPr>
      </w:pPr>
      <w:r w:rsidRPr="002B6255">
        <w:rPr>
          <w:rFonts w:ascii="Arial" w:hAnsi="Arial" w:cs="Arial"/>
          <w:sz w:val="24"/>
        </w:rPr>
        <w:t>A confidentiality order was accepted by both parties, signed by the Panel Chairman and formally accepted into evidence along with the written documents of evidence from both parties.</w:t>
      </w:r>
    </w:p>
    <w:p w:rsidR="0066557B" w:rsidRPr="00D66EB8" w:rsidRDefault="0066557B">
      <w:pPr>
        <w:rPr>
          <w:rFonts w:ascii="Arial" w:hAnsi="Arial" w:cs="Arial"/>
          <w:sz w:val="24"/>
        </w:rPr>
      </w:pPr>
    </w:p>
    <w:p w:rsidR="0066557B" w:rsidRPr="00D66EB8" w:rsidRDefault="0066557B">
      <w:pPr>
        <w:rPr>
          <w:rFonts w:ascii="Arial" w:hAnsi="Arial" w:cs="Arial"/>
          <w:sz w:val="24"/>
          <w:u w:val="single"/>
        </w:rPr>
      </w:pPr>
      <w:r w:rsidRPr="00D66EB8">
        <w:rPr>
          <w:rFonts w:ascii="Arial" w:hAnsi="Arial" w:cs="Arial"/>
          <w:sz w:val="24"/>
          <w:u w:val="single"/>
        </w:rPr>
        <w:t>Conclusion</w:t>
      </w:r>
    </w:p>
    <w:p w:rsidR="0066557B" w:rsidRPr="00D66EB8" w:rsidRDefault="0066557B">
      <w:pPr>
        <w:rPr>
          <w:rFonts w:ascii="Arial" w:hAnsi="Arial" w:cs="Arial"/>
          <w:sz w:val="24"/>
          <w:u w:val="single"/>
        </w:rPr>
      </w:pPr>
    </w:p>
    <w:p w:rsidR="002B6255" w:rsidRPr="002B6255" w:rsidRDefault="002B6255" w:rsidP="002B6255">
      <w:pPr>
        <w:rPr>
          <w:rFonts w:ascii="Arial" w:hAnsi="Arial" w:cs="Arial"/>
          <w:sz w:val="24"/>
          <w:u w:val="single"/>
        </w:rPr>
      </w:pPr>
      <w:r w:rsidRPr="002B6255">
        <w:rPr>
          <w:rFonts w:ascii="Arial" w:hAnsi="Arial" w:cs="Arial"/>
          <w:sz w:val="24"/>
        </w:rPr>
        <w:t xml:space="preserve">For the reasons given in the Record of Decision dated </w:t>
      </w:r>
      <w:r w:rsidR="00950AED">
        <w:rPr>
          <w:rFonts w:ascii="Arial" w:hAnsi="Arial" w:cs="Arial"/>
          <w:sz w:val="24"/>
        </w:rPr>
        <w:t>October 23</w:t>
      </w:r>
      <w:r w:rsidRPr="002B6255">
        <w:rPr>
          <w:rFonts w:ascii="Arial" w:hAnsi="Arial" w:cs="Arial"/>
          <w:sz w:val="24"/>
        </w:rPr>
        <w:t>, 2017 the appeal is sus</w:t>
      </w:r>
      <w:r>
        <w:rPr>
          <w:rFonts w:ascii="Arial" w:hAnsi="Arial" w:cs="Arial"/>
          <w:sz w:val="24"/>
        </w:rPr>
        <w:t>tained and the filing fee is refunded</w:t>
      </w:r>
      <w:r w:rsidRPr="002B6255">
        <w:rPr>
          <w:rFonts w:ascii="Arial" w:hAnsi="Arial" w:cs="Arial"/>
          <w:sz w:val="24"/>
        </w:rPr>
        <w:t>.</w:t>
      </w:r>
    </w:p>
    <w:p w:rsidR="00BC6A82" w:rsidRPr="00D66EB8" w:rsidRDefault="00BC6A82">
      <w:pPr>
        <w:rPr>
          <w:rFonts w:ascii="Arial" w:hAnsi="Arial" w:cs="Arial"/>
          <w:sz w:val="24"/>
          <w:u w:val="single"/>
        </w:rPr>
      </w:pPr>
    </w:p>
    <w:p w:rsidR="00BC6A82" w:rsidRPr="00D66EB8" w:rsidRDefault="00BC6A82">
      <w:pPr>
        <w:rPr>
          <w:rFonts w:ascii="Arial" w:hAnsi="Arial" w:cs="Arial"/>
          <w:sz w:val="24"/>
          <w:u w:val="single"/>
        </w:rPr>
      </w:pPr>
    </w:p>
    <w:p w:rsidR="0066557B" w:rsidRPr="00D66EB8" w:rsidRDefault="0066557B">
      <w:pPr>
        <w:rPr>
          <w:rFonts w:ascii="Arial" w:hAnsi="Arial" w:cs="Arial"/>
          <w:sz w:val="24"/>
        </w:rPr>
      </w:pPr>
      <w:r w:rsidRPr="00D66EB8">
        <w:rPr>
          <w:rFonts w:ascii="Arial" w:hAnsi="Arial" w:cs="Arial"/>
          <w:sz w:val="24"/>
        </w:rPr>
        <w:t xml:space="preserve">The hearings concluded at </w:t>
      </w:r>
      <w:r w:rsidR="00392D24">
        <w:rPr>
          <w:rFonts w:ascii="Arial" w:hAnsi="Arial" w:cs="Arial"/>
          <w:sz w:val="24"/>
        </w:rPr>
        <w:t>1:28 p.m.</w:t>
      </w:r>
    </w:p>
    <w:p w:rsidR="00BC6A82" w:rsidRPr="00D66EB8" w:rsidRDefault="00BC6A82">
      <w:pPr>
        <w:rPr>
          <w:rFonts w:ascii="Arial" w:hAnsi="Arial" w:cs="Arial"/>
          <w:sz w:val="24"/>
        </w:rPr>
      </w:pPr>
    </w:p>
    <w:p w:rsidR="0066557B" w:rsidRPr="00D66EB8" w:rsidRDefault="0066557B" w:rsidP="00F97368">
      <w:pPr>
        <w:rPr>
          <w:rFonts w:ascii="Arial" w:hAnsi="Arial" w:cs="Arial"/>
          <w:sz w:val="24"/>
        </w:rPr>
      </w:pPr>
      <w:r w:rsidRPr="00D66EB8">
        <w:rPr>
          <w:rFonts w:ascii="Arial" w:hAnsi="Arial" w:cs="Arial"/>
          <w:sz w:val="24"/>
        </w:rPr>
        <w:t xml:space="preserve">As Secretary to the above Board of Revision Panel, I certify that these are accurate minutes of the hearings held on </w:t>
      </w:r>
      <w:r w:rsidR="001A0E4B">
        <w:rPr>
          <w:rFonts w:ascii="Arial" w:hAnsi="Arial" w:cs="Arial"/>
          <w:sz w:val="24"/>
        </w:rPr>
        <w:t>September 6</w:t>
      </w:r>
      <w:r w:rsidR="0026082A">
        <w:rPr>
          <w:rFonts w:ascii="Arial" w:hAnsi="Arial" w:cs="Arial"/>
          <w:sz w:val="24"/>
        </w:rPr>
        <w:t>, 2017</w:t>
      </w:r>
      <w:r w:rsidR="005E092D">
        <w:rPr>
          <w:rFonts w:ascii="Arial" w:hAnsi="Arial" w:cs="Arial"/>
          <w:sz w:val="24"/>
        </w:rPr>
        <w:t>.</w:t>
      </w:r>
    </w:p>
    <w:p w:rsidR="0066557B" w:rsidRPr="00D66EB8" w:rsidRDefault="0066557B">
      <w:pPr>
        <w:rPr>
          <w:rFonts w:ascii="Arial" w:hAnsi="Arial" w:cs="Arial"/>
          <w:sz w:val="24"/>
        </w:rPr>
      </w:pPr>
    </w:p>
    <w:p w:rsidR="0066557B" w:rsidRPr="00D66EB8" w:rsidRDefault="0066557B">
      <w:pPr>
        <w:rPr>
          <w:rFonts w:ascii="Arial" w:hAnsi="Arial" w:cs="Arial"/>
          <w:sz w:val="24"/>
        </w:rPr>
      </w:pPr>
    </w:p>
    <w:p w:rsidR="0066557B" w:rsidRPr="00D66EB8" w:rsidRDefault="0066557B">
      <w:pPr>
        <w:rPr>
          <w:rFonts w:ascii="Arial" w:hAnsi="Arial" w:cs="Arial"/>
          <w:sz w:val="24"/>
        </w:rPr>
      </w:pP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u w:val="single"/>
        </w:rPr>
        <w:tab/>
      </w:r>
      <w:r w:rsidRPr="00D66EB8">
        <w:rPr>
          <w:rFonts w:ascii="Arial" w:hAnsi="Arial" w:cs="Arial"/>
          <w:sz w:val="24"/>
          <w:u w:val="single"/>
        </w:rPr>
        <w:tab/>
      </w:r>
      <w:r w:rsidRPr="00D66EB8">
        <w:rPr>
          <w:rFonts w:ascii="Arial" w:hAnsi="Arial" w:cs="Arial"/>
          <w:sz w:val="24"/>
          <w:u w:val="single"/>
        </w:rPr>
        <w:tab/>
      </w:r>
      <w:r w:rsidRPr="00D66EB8">
        <w:rPr>
          <w:rFonts w:ascii="Arial" w:hAnsi="Arial" w:cs="Arial"/>
          <w:sz w:val="24"/>
          <w:u w:val="single"/>
        </w:rPr>
        <w:tab/>
      </w:r>
      <w:r w:rsidRPr="00D66EB8">
        <w:rPr>
          <w:rFonts w:ascii="Arial" w:hAnsi="Arial" w:cs="Arial"/>
          <w:sz w:val="24"/>
          <w:u w:val="single"/>
        </w:rPr>
        <w:tab/>
      </w:r>
      <w:r w:rsidRPr="00D66EB8">
        <w:rPr>
          <w:rFonts w:ascii="Arial" w:hAnsi="Arial" w:cs="Arial"/>
          <w:sz w:val="24"/>
          <w:u w:val="single"/>
        </w:rPr>
        <w:tab/>
      </w:r>
      <w:r w:rsidRPr="00D66EB8">
        <w:rPr>
          <w:rFonts w:ascii="Arial" w:hAnsi="Arial" w:cs="Arial"/>
          <w:sz w:val="24"/>
          <w:u w:val="single"/>
        </w:rPr>
        <w:tab/>
      </w:r>
    </w:p>
    <w:p w:rsidR="0066557B" w:rsidRPr="00D66EB8" w:rsidRDefault="0066557B">
      <w:pPr>
        <w:rPr>
          <w:rFonts w:ascii="Arial" w:hAnsi="Arial" w:cs="Arial"/>
          <w:sz w:val="24"/>
        </w:rPr>
      </w:pP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Pr="00D66EB8">
        <w:rPr>
          <w:rFonts w:ascii="Arial" w:hAnsi="Arial" w:cs="Arial"/>
          <w:sz w:val="24"/>
        </w:rPr>
        <w:tab/>
      </w:r>
      <w:r w:rsidR="0026082A">
        <w:rPr>
          <w:rFonts w:ascii="Arial" w:hAnsi="Arial" w:cs="Arial"/>
          <w:sz w:val="24"/>
        </w:rPr>
        <w:t>Penny Walter</w:t>
      </w:r>
      <w:r w:rsidR="00BC6A82" w:rsidRPr="00D66EB8">
        <w:rPr>
          <w:rFonts w:ascii="Arial" w:hAnsi="Arial" w:cs="Arial"/>
          <w:sz w:val="24"/>
        </w:rPr>
        <w:t>, Panel Clerk</w:t>
      </w:r>
    </w:p>
    <w:p w:rsidR="0066557B" w:rsidRPr="00D66EB8" w:rsidRDefault="0066557B">
      <w:pPr>
        <w:ind w:left="2880" w:firstLine="720"/>
        <w:rPr>
          <w:rFonts w:ascii="Arial" w:hAnsi="Arial" w:cs="Arial"/>
          <w:sz w:val="24"/>
        </w:rPr>
      </w:pPr>
      <w:r w:rsidRPr="00D66EB8">
        <w:rPr>
          <w:rFonts w:ascii="Arial" w:hAnsi="Arial" w:cs="Arial"/>
          <w:sz w:val="24"/>
        </w:rPr>
        <w:t>Board of Revision</w:t>
      </w:r>
    </w:p>
    <w:sectPr w:rsidR="0066557B" w:rsidRPr="00D66EB8">
      <w:headerReference w:type="default" r:id="rId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163" w:rsidRDefault="00372163">
      <w:r>
        <w:separator/>
      </w:r>
    </w:p>
  </w:endnote>
  <w:endnote w:type="continuationSeparator" w:id="0">
    <w:p w:rsidR="00372163" w:rsidRDefault="0037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163" w:rsidRDefault="00372163">
      <w:r>
        <w:separator/>
      </w:r>
    </w:p>
  </w:footnote>
  <w:footnote w:type="continuationSeparator" w:id="0">
    <w:p w:rsidR="00372163" w:rsidRDefault="0037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57B" w:rsidRPr="00D66EB8" w:rsidRDefault="0066557B">
    <w:pPr>
      <w:pStyle w:val="Header"/>
      <w:rPr>
        <w:rStyle w:val="PageNumber"/>
        <w:rFonts w:ascii="Arial" w:hAnsi="Arial" w:cs="Arial"/>
        <w:b/>
      </w:rPr>
    </w:pPr>
    <w:r w:rsidRPr="00D66EB8">
      <w:rPr>
        <w:rStyle w:val="PageNumber"/>
        <w:rFonts w:ascii="Arial" w:hAnsi="Arial" w:cs="Arial"/>
        <w:b/>
      </w:rPr>
      <w:t>Minutes - Board of Revision</w:t>
    </w:r>
  </w:p>
  <w:p w:rsidR="0066557B" w:rsidRPr="00D66EB8" w:rsidRDefault="001A0E4B">
    <w:pPr>
      <w:pStyle w:val="Header"/>
      <w:rPr>
        <w:rStyle w:val="PageNumber"/>
        <w:rFonts w:ascii="Arial" w:hAnsi="Arial" w:cs="Arial"/>
        <w:b/>
      </w:rPr>
    </w:pPr>
    <w:r>
      <w:rPr>
        <w:rStyle w:val="PageNumber"/>
        <w:rFonts w:ascii="Arial" w:hAnsi="Arial" w:cs="Arial"/>
        <w:b/>
      </w:rPr>
      <w:t>September 6</w:t>
    </w:r>
    <w:r w:rsidR="0026082A">
      <w:rPr>
        <w:rStyle w:val="PageNumber"/>
        <w:rFonts w:ascii="Arial" w:hAnsi="Arial" w:cs="Arial"/>
        <w:b/>
      </w:rPr>
      <w:t>, 2017</w:t>
    </w:r>
  </w:p>
  <w:p w:rsidR="0066557B" w:rsidRPr="00D66EB8" w:rsidRDefault="0026082A">
    <w:pPr>
      <w:pStyle w:val="Header"/>
      <w:rPr>
        <w:rStyle w:val="PageNumber"/>
        <w:rFonts w:ascii="Arial" w:hAnsi="Arial" w:cs="Arial"/>
      </w:rPr>
    </w:pPr>
    <w:r>
      <w:rPr>
        <w:rStyle w:val="PageNumber"/>
        <w:rFonts w:ascii="Arial" w:hAnsi="Arial" w:cs="Arial"/>
        <w:b/>
      </w:rPr>
      <w:t xml:space="preserve">Page </w:t>
    </w:r>
    <w:r w:rsidR="0066557B" w:rsidRPr="0083257C">
      <w:rPr>
        <w:rStyle w:val="PageNumber"/>
        <w:rFonts w:ascii="Arial" w:hAnsi="Arial" w:cs="Arial"/>
        <w:b/>
      </w:rPr>
      <w:fldChar w:fldCharType="begin"/>
    </w:r>
    <w:r w:rsidR="0066557B" w:rsidRPr="0083257C">
      <w:rPr>
        <w:rStyle w:val="PageNumber"/>
        <w:rFonts w:ascii="Arial" w:hAnsi="Arial" w:cs="Arial"/>
        <w:b/>
      </w:rPr>
      <w:instrText xml:space="preserve"> PAGE </w:instrText>
    </w:r>
    <w:r w:rsidR="0066557B" w:rsidRPr="0083257C">
      <w:rPr>
        <w:rStyle w:val="PageNumber"/>
        <w:rFonts w:ascii="Arial" w:hAnsi="Arial" w:cs="Arial"/>
        <w:b/>
      </w:rPr>
      <w:fldChar w:fldCharType="separate"/>
    </w:r>
    <w:r w:rsidR="002F04E5">
      <w:rPr>
        <w:rStyle w:val="PageNumber"/>
        <w:rFonts w:ascii="Arial" w:hAnsi="Arial" w:cs="Arial"/>
        <w:b/>
        <w:noProof/>
      </w:rPr>
      <w:t>2</w:t>
    </w:r>
    <w:r w:rsidR="0066557B" w:rsidRPr="0083257C">
      <w:rPr>
        <w:rStyle w:val="PageNumber"/>
        <w:rFonts w:ascii="Arial" w:hAnsi="Arial" w:cs="Arial"/>
        <w:b/>
      </w:rPr>
      <w:fldChar w:fldCharType="end"/>
    </w:r>
  </w:p>
  <w:p w:rsidR="0066557B" w:rsidRDefault="0066557B">
    <w:pPr>
      <w:pStyle w:val="Header"/>
      <w:rPr>
        <w:rStyle w:val="PageNumbe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956EA"/>
    <w:multiLevelType w:val="singleLevel"/>
    <w:tmpl w:val="4C34ECD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7B"/>
    <w:rsid w:val="00102E5D"/>
    <w:rsid w:val="00125C1F"/>
    <w:rsid w:val="00171F26"/>
    <w:rsid w:val="001A0E4B"/>
    <w:rsid w:val="001A5B21"/>
    <w:rsid w:val="001F3C18"/>
    <w:rsid w:val="0026082A"/>
    <w:rsid w:val="002B6255"/>
    <w:rsid w:val="002C1D0B"/>
    <w:rsid w:val="002F04E5"/>
    <w:rsid w:val="00372163"/>
    <w:rsid w:val="00392D24"/>
    <w:rsid w:val="00403327"/>
    <w:rsid w:val="004F68B7"/>
    <w:rsid w:val="005147EE"/>
    <w:rsid w:val="005E092D"/>
    <w:rsid w:val="0066557B"/>
    <w:rsid w:val="00733288"/>
    <w:rsid w:val="007E7B90"/>
    <w:rsid w:val="007F28E7"/>
    <w:rsid w:val="008031F5"/>
    <w:rsid w:val="0081464C"/>
    <w:rsid w:val="0083257C"/>
    <w:rsid w:val="00846639"/>
    <w:rsid w:val="008B7799"/>
    <w:rsid w:val="009421C9"/>
    <w:rsid w:val="00950AED"/>
    <w:rsid w:val="009A1F77"/>
    <w:rsid w:val="009B772F"/>
    <w:rsid w:val="009C17FA"/>
    <w:rsid w:val="00B17137"/>
    <w:rsid w:val="00B72B65"/>
    <w:rsid w:val="00BB54BC"/>
    <w:rsid w:val="00BC6A82"/>
    <w:rsid w:val="00C63171"/>
    <w:rsid w:val="00C91452"/>
    <w:rsid w:val="00D05E5C"/>
    <w:rsid w:val="00D66EB8"/>
    <w:rsid w:val="00E66097"/>
    <w:rsid w:val="00E97C62"/>
    <w:rsid w:val="00ED0C37"/>
    <w:rsid w:val="00F01796"/>
    <w:rsid w:val="00F12ACA"/>
    <w:rsid w:val="00F414B1"/>
    <w:rsid w:val="00F570E7"/>
    <w:rsid w:val="00F97368"/>
    <w:rsid w:val="00FB23FE"/>
    <w:rsid w:val="00FF0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84B1C04-0179-4B67-9178-44A45F7C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BodyText">
    <w:name w:val="Body Text"/>
    <w:basedOn w:val="Normal"/>
    <w:pPr>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326</Words>
  <Characters>1895</Characters>
  <Application>Microsoft Office Word</Application>
  <DocSecurity>0</DocSecurity>
  <Lines>15</Lines>
  <Paragraphs>4</Paragraphs>
  <ScaleCrop>false</ScaleCrop>
  <HeadingPairs>
    <vt:vector size="4" baseType="variant">
      <vt:variant>
        <vt:lpstr>Title</vt:lpstr>
      </vt:variant>
      <vt:variant>
        <vt:i4>1</vt:i4>
      </vt:variant>
      <vt:variant>
        <vt:lpstr>MINUTES</vt:lpstr>
      </vt:variant>
      <vt:variant>
        <vt:i4>0</vt:i4>
      </vt:variant>
    </vt:vector>
  </HeadingPairs>
  <TitlesOfParts>
    <vt:vector size="1" baseType="lpstr">
      <vt:lpstr>MINUTES</vt:lpstr>
    </vt:vector>
  </TitlesOfParts>
  <Company>City of Saskatoon</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User_1</dc:creator>
  <cp:keywords/>
  <dc:description/>
  <cp:lastModifiedBy>Walter, Penny (Clerks)</cp:lastModifiedBy>
  <cp:revision>9</cp:revision>
  <cp:lastPrinted>2001-02-21T15:14:00Z</cp:lastPrinted>
  <dcterms:created xsi:type="dcterms:W3CDTF">2017-11-08T20:06:00Z</dcterms:created>
  <dcterms:modified xsi:type="dcterms:W3CDTF">2017-11-08T21:18:00Z</dcterms:modified>
</cp:coreProperties>
</file>