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84585" w14:textId="48383FAE" w:rsidR="00130D6B" w:rsidRDefault="00130D6B" w:rsidP="004A73D2">
      <w:pPr>
        <w:spacing w:line="276" w:lineRule="auto"/>
        <w:rPr>
          <w:rFonts w:ascii="Gotham" w:hAnsi="Gotham"/>
          <w:b/>
          <w:color w:val="003D60"/>
          <w:sz w:val="28"/>
          <w:szCs w:val="32"/>
        </w:rPr>
      </w:pPr>
      <w:r>
        <w:rPr>
          <w:rFonts w:ascii="Gotham" w:hAnsi="Gotham"/>
          <w:b/>
          <w:noProof/>
          <w:color w:val="003D60"/>
          <w:sz w:val="28"/>
          <w:szCs w:val="32"/>
        </w:rPr>
        <w:drawing>
          <wp:anchor distT="0" distB="0" distL="114300" distR="114300" simplePos="0" relativeHeight="251658243" behindDoc="0" locked="0" layoutInCell="1" allowOverlap="1" wp14:anchorId="11EC145E" wp14:editId="0589A4A4">
            <wp:simplePos x="0" y="0"/>
            <wp:positionH relativeFrom="column">
              <wp:posOffset>-1437157</wp:posOffset>
            </wp:positionH>
            <wp:positionV relativeFrom="paragraph">
              <wp:posOffset>-897147</wp:posOffset>
            </wp:positionV>
            <wp:extent cx="10599046" cy="3216982"/>
            <wp:effectExtent l="0" t="0" r="0" b="2540"/>
            <wp:wrapNone/>
            <wp:docPr id="1" name="Picture 1" descr="Downtown Saskatoon skyline at sunset with the river in the foreground and clouds in the sky.&#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owntown Saskatoon skyline at sunset with the river in the foreground and clouds in the sky.&#10;">
                      <a:extLst>
                        <a:ext uri="{C183D7F6-B498-43B3-948B-1728B52AA6E4}">
                          <adec:decorative xmlns:adec="http://schemas.microsoft.com/office/drawing/2017/decorative" val="0"/>
                        </a:ext>
                      </a:extLst>
                    </pic:cNvPr>
                    <pic:cNvPicPr/>
                  </pic:nvPicPr>
                  <pic:blipFill rotWithShape="1">
                    <a:blip r:embed="rId10">
                      <a:extLst>
                        <a:ext uri="{28A0092B-C50C-407E-A947-70E740481C1C}">
                          <a14:useLocalDpi xmlns:a14="http://schemas.microsoft.com/office/drawing/2010/main" val="0"/>
                        </a:ext>
                      </a:extLst>
                    </a:blip>
                    <a:srcRect t="46040"/>
                    <a:stretch/>
                  </pic:blipFill>
                  <pic:spPr bwMode="auto">
                    <a:xfrm>
                      <a:off x="0" y="0"/>
                      <a:ext cx="10608257" cy="32197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658132" w14:textId="4A13B991" w:rsidR="00130D6B" w:rsidRDefault="00130D6B" w:rsidP="004A73D2">
      <w:pPr>
        <w:spacing w:line="276" w:lineRule="auto"/>
        <w:rPr>
          <w:rFonts w:ascii="Gotham" w:hAnsi="Gotham"/>
          <w:b/>
          <w:color w:val="003D60"/>
          <w:sz w:val="28"/>
          <w:szCs w:val="32"/>
        </w:rPr>
      </w:pPr>
    </w:p>
    <w:p w14:paraId="67B1A82B" w14:textId="147E742C" w:rsidR="00130D6B" w:rsidRDefault="00130D6B" w:rsidP="004A73D2">
      <w:pPr>
        <w:spacing w:line="276" w:lineRule="auto"/>
        <w:rPr>
          <w:rFonts w:ascii="Gotham" w:hAnsi="Gotham"/>
          <w:b/>
          <w:color w:val="003D60"/>
          <w:sz w:val="28"/>
          <w:szCs w:val="32"/>
        </w:rPr>
      </w:pPr>
    </w:p>
    <w:p w14:paraId="3D739D40" w14:textId="4552E928" w:rsidR="00130D6B" w:rsidRDefault="00130D6B" w:rsidP="004A73D2">
      <w:pPr>
        <w:spacing w:line="276" w:lineRule="auto"/>
        <w:rPr>
          <w:rFonts w:ascii="Gotham" w:hAnsi="Gotham"/>
          <w:b/>
          <w:color w:val="003D60"/>
          <w:sz w:val="28"/>
          <w:szCs w:val="32"/>
        </w:rPr>
      </w:pPr>
    </w:p>
    <w:p w14:paraId="03E07F37" w14:textId="3933B3AE" w:rsidR="00130D6B" w:rsidRDefault="006B5147" w:rsidP="004A73D2">
      <w:pPr>
        <w:spacing w:line="276" w:lineRule="auto"/>
        <w:rPr>
          <w:rFonts w:ascii="Gotham" w:hAnsi="Gotham"/>
          <w:b/>
          <w:color w:val="003D60"/>
          <w:sz w:val="28"/>
          <w:szCs w:val="32"/>
        </w:rPr>
      </w:pPr>
      <w:r w:rsidRPr="0018538B">
        <w:rPr>
          <w:noProof/>
          <w:sz w:val="24"/>
          <w:szCs w:val="24"/>
        </w:rPr>
        <mc:AlternateContent>
          <mc:Choice Requires="wps">
            <w:drawing>
              <wp:anchor distT="0" distB="0" distL="114300" distR="114300" simplePos="0" relativeHeight="251658244" behindDoc="1" locked="0" layoutInCell="1" allowOverlap="1" wp14:anchorId="69ECF9E0" wp14:editId="6044F239">
                <wp:simplePos x="0" y="0"/>
                <wp:positionH relativeFrom="page">
                  <wp:posOffset>8255</wp:posOffset>
                </wp:positionH>
                <wp:positionV relativeFrom="page">
                  <wp:posOffset>2595245</wp:posOffset>
                </wp:positionV>
                <wp:extent cx="4649638" cy="714375"/>
                <wp:effectExtent l="0" t="0" r="0" b="9525"/>
                <wp:wrapTight wrapText="bothSides">
                  <wp:wrapPolygon edited="0">
                    <wp:start x="89" y="0"/>
                    <wp:lineTo x="0" y="1728"/>
                    <wp:lineTo x="0" y="21312"/>
                    <wp:lineTo x="21417" y="21312"/>
                    <wp:lineTo x="21506" y="20160"/>
                    <wp:lineTo x="21506" y="0"/>
                    <wp:lineTo x="89" y="0"/>
                  </wp:wrapPolygon>
                </wp:wrapTight>
                <wp:docPr id="6" name="Rectangle: Diagonal Corners Rounded 6"/>
                <wp:cNvGraphicFramePr/>
                <a:graphic xmlns:a="http://schemas.openxmlformats.org/drawingml/2006/main">
                  <a:graphicData uri="http://schemas.microsoft.com/office/word/2010/wordprocessingShape">
                    <wps:wsp>
                      <wps:cNvSpPr/>
                      <wps:spPr>
                        <a:xfrm>
                          <a:off x="0" y="0"/>
                          <a:ext cx="4649638" cy="714375"/>
                        </a:xfrm>
                        <a:prstGeom prst="round2Diag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BEBAF3" w14:textId="22F45037" w:rsidR="006B5147" w:rsidRPr="00014763" w:rsidRDefault="006B5147" w:rsidP="006B5147">
                            <w:pPr>
                              <w:rPr>
                                <w:sz w:val="60"/>
                                <w:szCs w:val="60"/>
                              </w:rPr>
                            </w:pPr>
                            <w:r>
                              <w:rPr>
                                <w:rFonts w:ascii="Gotham" w:hAnsi="Gotham"/>
                                <w:b/>
                                <w:color w:val="003D60"/>
                                <w:sz w:val="44"/>
                                <w:szCs w:val="44"/>
                              </w:rPr>
                              <w:t>Building on Success in the City 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CF9E0" id="Rectangle: Diagonal Corners Rounded 6" o:spid="_x0000_s1026" style="position:absolute;margin-left:.65pt;margin-top:204.35pt;width:366.1pt;height:56.2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649638,714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" adj="-11796480,,5400" path="m119065,l4649638,r,l4649638,595310v,65758,-53307,119065,-119065,119065l,714375r,l,119065c,53307,53307,,119065,xe" fillcolor="white [3212]" stroked="f" strokeweight="1pt">
                <v:stroke joinstyle="miter"/>
                <v:formulas/>
                <v:path arrowok="t" o:connecttype="custom" o:connectlocs="119065,0;4649638,0;4649638,0;4649638,595310;4530573,714375;0,714375;0,714375;0,119065;119065,0" o:connectangles="0,0,0,0,0,0,0,0,0" textboxrect="0,0,4649638,714375"/>
                <v:textbox>
                  <w:txbxContent>
                    <w:p w14:paraId="69BEBAF3" w14:textId="22F45037" w:rsidR="006B5147" w:rsidRPr="00014763" w:rsidRDefault="006B5147" w:rsidP="006B5147">
                      <w:pPr>
                        <w:rPr>
                          <w:sz w:val="60"/>
                          <w:szCs w:val="60"/>
                        </w:rPr>
                      </w:pPr>
                      <w:r>
                        <w:rPr>
                          <w:rFonts w:ascii="Gotham" w:hAnsi="Gotham"/>
                          <w:b/>
                          <w:color w:val="003D60"/>
                          <w:sz w:val="44"/>
                          <w:szCs w:val="44"/>
                        </w:rPr>
                        <w:t>Building on Success in the City Centre</w:t>
                      </w:r>
                    </w:p>
                  </w:txbxContent>
                </v:textbox>
                <w10:wrap type="tight" anchorx="page" anchory="page"/>
              </v:shape>
            </w:pict>
          </mc:Fallback>
        </mc:AlternateContent>
      </w:r>
    </w:p>
    <w:p w14:paraId="3D2AB35A" w14:textId="3181FED2" w:rsidR="006B5147" w:rsidRDefault="006B5147" w:rsidP="004A73D2">
      <w:pPr>
        <w:spacing w:line="276" w:lineRule="auto"/>
        <w:rPr>
          <w:rFonts w:ascii="Gotham" w:hAnsi="Gotham"/>
          <w:b/>
          <w:color w:val="003D60"/>
          <w:sz w:val="28"/>
          <w:szCs w:val="32"/>
        </w:rPr>
      </w:pPr>
    </w:p>
    <w:p w14:paraId="7777532E" w14:textId="30EFD5F8" w:rsidR="006B5147" w:rsidRDefault="000427A7" w:rsidP="004A73D2">
      <w:pPr>
        <w:spacing w:line="276" w:lineRule="auto"/>
        <w:rPr>
          <w:rFonts w:ascii="Gotham" w:hAnsi="Gotham"/>
          <w:b/>
          <w:color w:val="003D60"/>
          <w:sz w:val="28"/>
          <w:szCs w:val="32"/>
        </w:rPr>
      </w:pPr>
      <w:r>
        <w:rPr>
          <w:noProof/>
        </w:rPr>
        <mc:AlternateContent>
          <mc:Choice Requires="wps">
            <w:drawing>
              <wp:anchor distT="0" distB="0" distL="114300" distR="114300" simplePos="0" relativeHeight="251658245" behindDoc="0" locked="0" layoutInCell="1" allowOverlap="1" wp14:anchorId="64B8D5DA" wp14:editId="4A404B92">
                <wp:simplePos x="0" y="0"/>
                <wp:positionH relativeFrom="column">
                  <wp:posOffset>6864985</wp:posOffset>
                </wp:positionH>
                <wp:positionV relativeFrom="paragraph">
                  <wp:posOffset>43180</wp:posOffset>
                </wp:positionV>
                <wp:extent cx="2292985" cy="1714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292985" cy="171450"/>
                        </a:xfrm>
                        <a:prstGeom prst="rect">
                          <a:avLst/>
                        </a:prstGeom>
                        <a:solidFill>
                          <a:srgbClr val="000000"/>
                        </a:solidFill>
                      </wps:spPr>
                      <wps:txbx>
                        <w:txbxContent>
                          <w:p w14:paraId="6861DF87" w14:textId="6340915F" w:rsidR="001E1A11" w:rsidRPr="009B5DCF" w:rsidRDefault="001E1A11" w:rsidP="001E1A11">
                            <w:pPr>
                              <w:spacing w:before="71"/>
                              <w:ind w:left="124"/>
                              <w:rPr>
                                <w:rFonts w:ascii="Gotham" w:hAnsi="Gotham"/>
                                <w:color w:val="000000"/>
                                <w:sz w:val="16"/>
                                <w:szCs w:val="16"/>
                              </w:rPr>
                            </w:pPr>
                            <w:r>
                              <w:rPr>
                                <w:rFonts w:ascii="Gotham" w:hAnsi="Gotham"/>
                                <w:color w:val="FFFFFF"/>
                                <w:sz w:val="16"/>
                                <w:szCs w:val="16"/>
                              </w:rPr>
                              <w:t xml:space="preserve">Source: Discover Saskatoon, </w:t>
                            </w:r>
                            <w:r w:rsidR="00CF6556">
                              <w:rPr>
                                <w:rFonts w:ascii="Gotham" w:hAnsi="Gotham"/>
                                <w:color w:val="FFFFFF"/>
                                <w:sz w:val="16"/>
                                <w:szCs w:val="16"/>
                              </w:rPr>
                              <w:t>Mark Tiu Photography</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4B8D5DA" id="_x0000_t202" coordsize="21600,21600" o:spt="202" path="m,l,21600r21600,l21600,xe">
                <v:stroke joinstyle="miter"/>
                <v:path gradientshapeok="t" o:connecttype="rect"/>
              </v:shapetype>
              <v:shape id="Text Box 52" o:spid="_x0000_s1027" type="#_x0000_t202" style="position:absolute;margin-left:540.55pt;margin-top:3.4pt;width:180.55pt;height:1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" fillcolor="black" stroked="f">
                <v:textbox inset="0,0,0,0">
                  <w:txbxContent>
                    <w:p w14:paraId="6861DF87" w14:textId="6340915F" w:rsidR="001E1A11" w:rsidRPr="009B5DCF" w:rsidRDefault="001E1A11" w:rsidP="001E1A11">
                      <w:pPr>
                        <w:spacing w:before="71"/>
                        <w:ind w:left="124"/>
                        <w:rPr>
                          <w:rFonts w:ascii="Gotham" w:hAnsi="Gotham"/>
                          <w:color w:val="000000"/>
                          <w:sz w:val="16"/>
                          <w:szCs w:val="16"/>
                        </w:rPr>
                      </w:pPr>
                      <w:r>
                        <w:rPr>
                          <w:rFonts w:ascii="Gotham" w:hAnsi="Gotham"/>
                          <w:color w:val="FFFFFF"/>
                          <w:sz w:val="16"/>
                          <w:szCs w:val="16"/>
                        </w:rPr>
                        <w:t xml:space="preserve">Source: Discover Saskatoon, </w:t>
                      </w:r>
                      <w:r w:rsidR="00CF6556">
                        <w:rPr>
                          <w:rFonts w:ascii="Gotham" w:hAnsi="Gotham"/>
                          <w:color w:val="FFFFFF"/>
                          <w:sz w:val="16"/>
                          <w:szCs w:val="16"/>
                        </w:rPr>
                        <w:t>Mark Tiu Photography</w:t>
                      </w:r>
                    </w:p>
                  </w:txbxContent>
                </v:textbox>
              </v:shape>
            </w:pict>
          </mc:Fallback>
        </mc:AlternateContent>
      </w:r>
    </w:p>
    <w:p w14:paraId="05137237" w14:textId="77777777" w:rsidR="007931B8" w:rsidRDefault="007931B8" w:rsidP="004A73D2">
      <w:pPr>
        <w:spacing w:line="276" w:lineRule="auto"/>
        <w:rPr>
          <w:rFonts w:ascii="Gotham" w:hAnsi="Gotham"/>
          <w:bCs/>
          <w:color w:val="003D60"/>
          <w:sz w:val="24"/>
          <w:szCs w:val="24"/>
        </w:rPr>
        <w:sectPr w:rsidR="007931B8" w:rsidSect="00423DD5">
          <w:footerReference w:type="default" r:id="rId11"/>
          <w:pgSz w:w="15840" w:h="12240" w:orient="landscape"/>
          <w:pgMar w:top="1440" w:right="1440" w:bottom="1440" w:left="1440" w:header="720" w:footer="720" w:gutter="0"/>
          <w:cols w:space="720"/>
          <w:docGrid w:linePitch="360"/>
        </w:sectPr>
      </w:pPr>
    </w:p>
    <w:p w14:paraId="724566A6" w14:textId="429BD40A" w:rsidR="00F13EF7" w:rsidRPr="00343E81" w:rsidRDefault="00DB115B" w:rsidP="004A73D2">
      <w:pPr>
        <w:spacing w:line="276" w:lineRule="auto"/>
        <w:rPr>
          <w:rFonts w:ascii="Gotham" w:hAnsi="Gotham"/>
          <w:bCs/>
          <w:color w:val="003D60"/>
          <w:sz w:val="24"/>
          <w:szCs w:val="24"/>
        </w:rPr>
      </w:pPr>
      <w:r w:rsidRPr="00343E81">
        <w:rPr>
          <w:rFonts w:ascii="Gotham" w:hAnsi="Gotham"/>
          <w:bCs/>
          <w:color w:val="003D60"/>
          <w:sz w:val="24"/>
          <w:szCs w:val="24"/>
        </w:rPr>
        <w:t>In the years since</w:t>
      </w:r>
      <w:r w:rsidR="009F2E12" w:rsidRPr="00343E81">
        <w:rPr>
          <w:rFonts w:ascii="Gotham" w:hAnsi="Gotham"/>
          <w:bCs/>
          <w:color w:val="003D60"/>
          <w:sz w:val="24"/>
          <w:szCs w:val="24"/>
        </w:rPr>
        <w:t xml:space="preserve"> 2013’s City Centre Plan</w:t>
      </w:r>
      <w:r w:rsidR="00DA147D" w:rsidRPr="00343E81">
        <w:rPr>
          <w:rFonts w:ascii="Gotham" w:hAnsi="Gotham"/>
          <w:bCs/>
          <w:color w:val="003D60"/>
          <w:sz w:val="24"/>
          <w:szCs w:val="24"/>
        </w:rPr>
        <w:t>, progress has been made</w:t>
      </w:r>
      <w:r w:rsidRPr="00343E81">
        <w:rPr>
          <w:rFonts w:ascii="Gotham" w:hAnsi="Gotham"/>
          <w:bCs/>
          <w:color w:val="003D60"/>
          <w:sz w:val="24"/>
          <w:szCs w:val="24"/>
        </w:rPr>
        <w:t xml:space="preserve"> towards transforming Saskatoon’s urban heart</w:t>
      </w:r>
      <w:r w:rsidR="0023112F" w:rsidRPr="00343E81">
        <w:rPr>
          <w:rFonts w:ascii="Gotham" w:hAnsi="Gotham"/>
          <w:bCs/>
          <w:color w:val="003D60"/>
          <w:sz w:val="24"/>
          <w:szCs w:val="24"/>
        </w:rPr>
        <w:t>.</w:t>
      </w:r>
      <w:r w:rsidR="00DA147D" w:rsidRPr="00343E81">
        <w:rPr>
          <w:rFonts w:ascii="Gotham" w:hAnsi="Gotham"/>
          <w:bCs/>
          <w:color w:val="003D60"/>
          <w:sz w:val="24"/>
          <w:szCs w:val="24"/>
        </w:rPr>
        <w:t xml:space="preserve"> </w:t>
      </w:r>
      <w:r w:rsidR="0023112F" w:rsidRPr="00343E81">
        <w:rPr>
          <w:rFonts w:ascii="Gotham" w:hAnsi="Gotham"/>
          <w:bCs/>
          <w:color w:val="003D60"/>
          <w:sz w:val="24"/>
          <w:szCs w:val="24"/>
        </w:rPr>
        <w:t xml:space="preserve">The </w:t>
      </w:r>
      <w:r w:rsidR="00DA147D" w:rsidRPr="00343E81">
        <w:rPr>
          <w:rFonts w:ascii="Gotham" w:hAnsi="Gotham"/>
          <w:bCs/>
          <w:color w:val="003D60"/>
          <w:sz w:val="24"/>
          <w:szCs w:val="24"/>
        </w:rPr>
        <w:t>changes</w:t>
      </w:r>
      <w:r w:rsidR="00644FD6" w:rsidRPr="00343E81">
        <w:rPr>
          <w:rFonts w:ascii="Gotham" w:hAnsi="Gotham"/>
          <w:bCs/>
          <w:color w:val="003D60"/>
          <w:sz w:val="24"/>
          <w:szCs w:val="24"/>
        </w:rPr>
        <w:t xml:space="preserve"> </w:t>
      </w:r>
      <w:r w:rsidR="00DA147D" w:rsidRPr="00343E81">
        <w:rPr>
          <w:rFonts w:ascii="Gotham" w:hAnsi="Gotham"/>
          <w:bCs/>
          <w:color w:val="003D60"/>
          <w:sz w:val="24"/>
          <w:szCs w:val="24"/>
        </w:rPr>
        <w:t>are</w:t>
      </w:r>
      <w:r w:rsidR="00332465" w:rsidRPr="00343E81">
        <w:rPr>
          <w:rFonts w:ascii="Gotham" w:hAnsi="Gotham"/>
          <w:bCs/>
          <w:color w:val="003D60"/>
          <w:sz w:val="24"/>
          <w:szCs w:val="24"/>
        </w:rPr>
        <w:t xml:space="preserve"> apparent </w:t>
      </w:r>
      <w:r w:rsidR="00724FCD" w:rsidRPr="00343E81">
        <w:rPr>
          <w:rFonts w:ascii="Gotham" w:hAnsi="Gotham"/>
          <w:bCs/>
          <w:color w:val="003D60"/>
          <w:sz w:val="24"/>
          <w:szCs w:val="24"/>
        </w:rPr>
        <w:t>in the streets</w:t>
      </w:r>
      <w:r w:rsidR="00644FD6" w:rsidRPr="00343E81">
        <w:rPr>
          <w:rFonts w:ascii="Gotham" w:hAnsi="Gotham"/>
          <w:bCs/>
          <w:color w:val="003D60"/>
          <w:sz w:val="24"/>
          <w:szCs w:val="24"/>
        </w:rPr>
        <w:t>, public spaces,</w:t>
      </w:r>
      <w:r w:rsidR="0023112F" w:rsidRPr="00343E81">
        <w:rPr>
          <w:rFonts w:ascii="Gotham" w:hAnsi="Gotham"/>
          <w:bCs/>
          <w:color w:val="003D60"/>
          <w:sz w:val="24"/>
          <w:szCs w:val="24"/>
        </w:rPr>
        <w:t xml:space="preserve"> </w:t>
      </w:r>
      <w:r w:rsidR="00724FCD" w:rsidRPr="00343E81">
        <w:rPr>
          <w:rFonts w:ascii="Gotham" w:hAnsi="Gotham"/>
          <w:bCs/>
          <w:color w:val="003D60"/>
          <w:sz w:val="24"/>
          <w:szCs w:val="24"/>
        </w:rPr>
        <w:t>and skyline of the City Centre</w:t>
      </w:r>
      <w:r w:rsidR="009F2E12" w:rsidRPr="00343E81">
        <w:rPr>
          <w:rFonts w:ascii="Gotham" w:hAnsi="Gotham"/>
          <w:bCs/>
          <w:color w:val="003D60"/>
          <w:sz w:val="24"/>
          <w:szCs w:val="24"/>
        </w:rPr>
        <w:t xml:space="preserve">. </w:t>
      </w:r>
      <w:r w:rsidR="00644FD6" w:rsidRPr="00343E81">
        <w:rPr>
          <w:rFonts w:ascii="Gotham" w:hAnsi="Gotham"/>
          <w:bCs/>
          <w:color w:val="003D60"/>
          <w:sz w:val="24"/>
          <w:szCs w:val="24"/>
        </w:rPr>
        <w:t>Taking stock of the work that’s been done, and highlighting the successes,</w:t>
      </w:r>
      <w:r w:rsidR="00A56696" w:rsidRPr="00343E81">
        <w:rPr>
          <w:rFonts w:ascii="Gotham" w:hAnsi="Gotham"/>
          <w:bCs/>
          <w:color w:val="003D60"/>
          <w:sz w:val="24"/>
          <w:szCs w:val="24"/>
        </w:rPr>
        <w:t xml:space="preserve"> </w:t>
      </w:r>
      <w:r w:rsidR="00F13EF7" w:rsidRPr="00343E81">
        <w:rPr>
          <w:rFonts w:ascii="Gotham" w:hAnsi="Gotham"/>
          <w:bCs/>
          <w:color w:val="003D60"/>
          <w:sz w:val="24"/>
          <w:szCs w:val="24"/>
        </w:rPr>
        <w:t xml:space="preserve">is important as we set out to address the work and </w:t>
      </w:r>
      <w:r w:rsidR="001F106C" w:rsidRPr="00343E81">
        <w:rPr>
          <w:rFonts w:ascii="Gotham" w:hAnsi="Gotham"/>
          <w:bCs/>
          <w:color w:val="003D60"/>
          <w:sz w:val="24"/>
          <w:szCs w:val="24"/>
        </w:rPr>
        <w:t xml:space="preserve">significant </w:t>
      </w:r>
      <w:r w:rsidR="00F13EF7" w:rsidRPr="00343E81">
        <w:rPr>
          <w:rFonts w:ascii="Gotham" w:hAnsi="Gotham"/>
          <w:bCs/>
          <w:color w:val="003D60"/>
          <w:sz w:val="24"/>
          <w:szCs w:val="24"/>
        </w:rPr>
        <w:t xml:space="preserve">challenges that remain.  </w:t>
      </w:r>
    </w:p>
    <w:p w14:paraId="696305EA" w14:textId="4E1ECBE8" w:rsidR="00EA4D1B" w:rsidRPr="006B5147" w:rsidRDefault="001F106C" w:rsidP="004A73D2">
      <w:pPr>
        <w:spacing w:line="276" w:lineRule="auto"/>
        <w:rPr>
          <w:rFonts w:ascii="Gotham" w:hAnsi="Gotham"/>
          <w:bCs/>
          <w:color w:val="003D60"/>
          <w:sz w:val="24"/>
          <w:szCs w:val="24"/>
        </w:rPr>
      </w:pPr>
      <w:r w:rsidRPr="00343E81">
        <w:rPr>
          <w:rFonts w:ascii="Gotham" w:hAnsi="Gotham"/>
          <w:bCs/>
          <w:color w:val="003D60"/>
          <w:sz w:val="24"/>
          <w:szCs w:val="24"/>
        </w:rPr>
        <w:t>Over the last decade, m</w:t>
      </w:r>
      <w:r w:rsidR="00DB115B" w:rsidRPr="00343E81">
        <w:rPr>
          <w:rFonts w:ascii="Gotham" w:hAnsi="Gotham"/>
          <w:bCs/>
          <w:color w:val="003D60"/>
          <w:sz w:val="24"/>
          <w:szCs w:val="24"/>
        </w:rPr>
        <w:t xml:space="preserve">ilestone decisions to </w:t>
      </w:r>
      <w:r w:rsidR="00BF3CE1" w:rsidRPr="00343E81">
        <w:rPr>
          <w:rFonts w:ascii="Gotham" w:hAnsi="Gotham"/>
          <w:bCs/>
          <w:color w:val="003D60"/>
          <w:sz w:val="24"/>
          <w:szCs w:val="24"/>
        </w:rPr>
        <w:t>locat</w:t>
      </w:r>
      <w:r w:rsidRPr="00343E81">
        <w:rPr>
          <w:rFonts w:ascii="Gotham" w:hAnsi="Gotham"/>
          <w:bCs/>
          <w:color w:val="003D60"/>
          <w:sz w:val="24"/>
          <w:szCs w:val="24"/>
        </w:rPr>
        <w:t>e</w:t>
      </w:r>
      <w:r w:rsidR="00BF3CE1" w:rsidRPr="00343E81">
        <w:rPr>
          <w:rFonts w:ascii="Gotham" w:hAnsi="Gotham"/>
          <w:bCs/>
          <w:color w:val="003D60"/>
          <w:sz w:val="24"/>
          <w:szCs w:val="24"/>
        </w:rPr>
        <w:t xml:space="preserve"> future landmark facilities,</w:t>
      </w:r>
      <w:r w:rsidR="00DB115B" w:rsidRPr="00343E81">
        <w:rPr>
          <w:rFonts w:ascii="Gotham" w:hAnsi="Gotham"/>
          <w:bCs/>
          <w:color w:val="003D60"/>
          <w:sz w:val="24"/>
          <w:szCs w:val="24"/>
        </w:rPr>
        <w:t xml:space="preserve"> </w:t>
      </w:r>
      <w:r w:rsidR="00253E68" w:rsidRPr="00343E81">
        <w:rPr>
          <w:rFonts w:ascii="Gotham" w:hAnsi="Gotham"/>
          <w:bCs/>
          <w:color w:val="003D60"/>
          <w:sz w:val="24"/>
          <w:szCs w:val="24"/>
        </w:rPr>
        <w:t>changes to public policy</w:t>
      </w:r>
      <w:r w:rsidR="009F2E12" w:rsidRPr="00343E81">
        <w:rPr>
          <w:rFonts w:ascii="Gotham" w:hAnsi="Gotham"/>
          <w:bCs/>
          <w:color w:val="003D60"/>
          <w:sz w:val="24"/>
          <w:szCs w:val="24"/>
        </w:rPr>
        <w:t xml:space="preserve">, </w:t>
      </w:r>
      <w:r w:rsidR="00BF3CE1" w:rsidRPr="00343E81">
        <w:rPr>
          <w:rFonts w:ascii="Gotham" w:hAnsi="Gotham"/>
          <w:bCs/>
          <w:color w:val="003D60"/>
          <w:sz w:val="24"/>
          <w:szCs w:val="24"/>
        </w:rPr>
        <w:t xml:space="preserve">investments in </w:t>
      </w:r>
      <w:r w:rsidR="009F2E12" w:rsidRPr="00343E81">
        <w:rPr>
          <w:rFonts w:ascii="Gotham" w:hAnsi="Gotham"/>
          <w:bCs/>
          <w:color w:val="003D60"/>
          <w:sz w:val="24"/>
          <w:szCs w:val="24"/>
        </w:rPr>
        <w:t xml:space="preserve">public spaces and amenities, and </w:t>
      </w:r>
      <w:r w:rsidR="00BF3CE1" w:rsidRPr="00343E81">
        <w:rPr>
          <w:rFonts w:ascii="Gotham" w:hAnsi="Gotham"/>
          <w:bCs/>
          <w:color w:val="003D60"/>
          <w:sz w:val="24"/>
          <w:szCs w:val="24"/>
        </w:rPr>
        <w:t>new private developments are bringing growth and change to the City Centre</w:t>
      </w:r>
      <w:r w:rsidR="009F2E12" w:rsidRPr="00343E81">
        <w:rPr>
          <w:rFonts w:ascii="Gotham" w:hAnsi="Gotham"/>
          <w:bCs/>
          <w:color w:val="003D60"/>
          <w:sz w:val="24"/>
          <w:szCs w:val="24"/>
        </w:rPr>
        <w:t>.</w:t>
      </w:r>
      <w:r w:rsidR="00724FCD" w:rsidRPr="00343E81">
        <w:rPr>
          <w:rFonts w:ascii="Gotham" w:hAnsi="Gotham"/>
          <w:bCs/>
          <w:color w:val="003D60"/>
          <w:sz w:val="24"/>
          <w:szCs w:val="24"/>
        </w:rPr>
        <w:t xml:space="preserve">  </w:t>
      </w:r>
    </w:p>
    <w:p w14:paraId="46F78DD4" w14:textId="2D216DCB" w:rsidR="00BF3CE1" w:rsidRPr="00343E81" w:rsidRDefault="00BF3CE1" w:rsidP="004A73D2">
      <w:pPr>
        <w:spacing w:line="276" w:lineRule="auto"/>
        <w:rPr>
          <w:rFonts w:ascii="Gotham" w:hAnsi="Gotham"/>
          <w:bCs/>
          <w:color w:val="003D60"/>
          <w:sz w:val="24"/>
          <w:szCs w:val="24"/>
        </w:rPr>
      </w:pPr>
      <w:r w:rsidRPr="00343E81">
        <w:rPr>
          <w:rFonts w:ascii="Gotham" w:hAnsi="Gotham"/>
          <w:bCs/>
          <w:color w:val="003D60"/>
          <w:sz w:val="24"/>
          <w:szCs w:val="24"/>
        </w:rPr>
        <w:t>The following</w:t>
      </w:r>
      <w:r w:rsidR="00DA147D" w:rsidRPr="00343E81">
        <w:rPr>
          <w:rFonts w:ascii="Gotham" w:hAnsi="Gotham"/>
          <w:bCs/>
          <w:color w:val="003D60"/>
          <w:sz w:val="24"/>
          <w:szCs w:val="24"/>
        </w:rPr>
        <w:t xml:space="preserve"> is an overview of highlights from this period. Some relate directly to actions identified by the City Centre Plan, while others emerged out of other plans and initiatives. Some were City-led, with others led by </w:t>
      </w:r>
      <w:r w:rsidR="009C5D97" w:rsidRPr="00343E81">
        <w:rPr>
          <w:rFonts w:ascii="Gotham" w:hAnsi="Gotham"/>
          <w:bCs/>
          <w:color w:val="003D60"/>
          <w:sz w:val="24"/>
          <w:szCs w:val="24"/>
        </w:rPr>
        <w:t xml:space="preserve">or involving </w:t>
      </w:r>
      <w:r w:rsidR="00DA147D" w:rsidRPr="00343E81">
        <w:rPr>
          <w:rFonts w:ascii="Gotham" w:hAnsi="Gotham"/>
          <w:bCs/>
          <w:color w:val="003D60"/>
          <w:sz w:val="24"/>
          <w:szCs w:val="24"/>
        </w:rPr>
        <w:t>community partners,</w:t>
      </w:r>
      <w:r w:rsidR="009C5D97" w:rsidRPr="00343E81">
        <w:rPr>
          <w:rFonts w:ascii="Gotham" w:hAnsi="Gotham"/>
          <w:bCs/>
          <w:color w:val="003D60"/>
          <w:sz w:val="24"/>
          <w:szCs w:val="24"/>
        </w:rPr>
        <w:t xml:space="preserve"> other orders of government,</w:t>
      </w:r>
      <w:r w:rsidR="00DA147D" w:rsidRPr="00343E81">
        <w:rPr>
          <w:rFonts w:ascii="Gotham" w:hAnsi="Gotham"/>
          <w:bCs/>
          <w:color w:val="003D60"/>
          <w:sz w:val="24"/>
          <w:szCs w:val="24"/>
        </w:rPr>
        <w:t xml:space="preserve"> and the </w:t>
      </w:r>
      <w:r w:rsidR="00DA147D" w:rsidRPr="00343E81">
        <w:rPr>
          <w:rFonts w:ascii="Gotham" w:hAnsi="Gotham"/>
          <w:bCs/>
          <w:color w:val="003D60"/>
          <w:sz w:val="24"/>
          <w:szCs w:val="24"/>
        </w:rPr>
        <w:t xml:space="preserve">private sector. </w:t>
      </w:r>
      <w:r w:rsidR="009C5D97" w:rsidRPr="00343E81">
        <w:rPr>
          <w:rFonts w:ascii="Gotham" w:hAnsi="Gotham"/>
          <w:bCs/>
          <w:color w:val="003D60"/>
          <w:sz w:val="24"/>
          <w:szCs w:val="24"/>
        </w:rPr>
        <w:t xml:space="preserve">All of them relate to realizing a </w:t>
      </w:r>
      <w:r w:rsidR="001F106C" w:rsidRPr="00343E81">
        <w:rPr>
          <w:rFonts w:ascii="Gotham" w:hAnsi="Gotham"/>
          <w:bCs/>
          <w:color w:val="003D60"/>
          <w:sz w:val="24"/>
          <w:szCs w:val="24"/>
        </w:rPr>
        <w:t>transformative</w:t>
      </w:r>
      <w:r w:rsidR="009C5D97" w:rsidRPr="00343E81">
        <w:rPr>
          <w:rFonts w:ascii="Gotham" w:hAnsi="Gotham"/>
          <w:bCs/>
          <w:color w:val="003D60"/>
          <w:sz w:val="24"/>
          <w:szCs w:val="24"/>
        </w:rPr>
        <w:t xml:space="preserve"> vision for Saskatoon’s City Centre as a vibrant destination and premiere location to live, do business, and enjoy community.</w:t>
      </w:r>
    </w:p>
    <w:p w14:paraId="3CABA078" w14:textId="44ADDD4D" w:rsidR="00DB115B" w:rsidRPr="000B31A0" w:rsidRDefault="00DB115B" w:rsidP="004A73D2">
      <w:pPr>
        <w:spacing w:line="276" w:lineRule="auto"/>
        <w:rPr>
          <w:rFonts w:ascii="Gotham" w:hAnsi="Gotham"/>
          <w:b/>
          <w:color w:val="003D60"/>
          <w:sz w:val="30"/>
          <w:szCs w:val="30"/>
        </w:rPr>
      </w:pPr>
      <w:r w:rsidRPr="000B31A0">
        <w:rPr>
          <w:rFonts w:ascii="Gotham" w:hAnsi="Gotham"/>
          <w:b/>
          <w:color w:val="003D60"/>
          <w:sz w:val="30"/>
          <w:szCs w:val="30"/>
        </w:rPr>
        <w:t>Setting the</w:t>
      </w:r>
      <w:r w:rsidR="002226FB" w:rsidRPr="000B31A0">
        <w:rPr>
          <w:rFonts w:ascii="Gotham" w:hAnsi="Gotham"/>
          <w:b/>
          <w:color w:val="003D60"/>
          <w:sz w:val="30"/>
          <w:szCs w:val="30"/>
        </w:rPr>
        <w:t xml:space="preserve"> </w:t>
      </w:r>
      <w:r w:rsidRPr="000B31A0">
        <w:rPr>
          <w:rFonts w:ascii="Gotham" w:hAnsi="Gotham"/>
          <w:b/>
          <w:color w:val="003D60"/>
          <w:sz w:val="30"/>
          <w:szCs w:val="30"/>
        </w:rPr>
        <w:t xml:space="preserve">Template </w:t>
      </w:r>
      <w:r w:rsidR="00724FCD" w:rsidRPr="000B31A0">
        <w:rPr>
          <w:rFonts w:ascii="Gotham" w:hAnsi="Gotham"/>
          <w:b/>
          <w:color w:val="003D60"/>
          <w:sz w:val="30"/>
          <w:szCs w:val="30"/>
        </w:rPr>
        <w:t>for Growth</w:t>
      </w:r>
    </w:p>
    <w:p w14:paraId="2994B42B" w14:textId="394DBD5E" w:rsidR="00724FCD" w:rsidRPr="0044799E" w:rsidRDefault="00724FCD" w:rsidP="004A73D2">
      <w:pPr>
        <w:spacing w:line="276" w:lineRule="auto"/>
        <w:rPr>
          <w:rFonts w:ascii="Gotham" w:hAnsi="Gotham"/>
          <w:bCs/>
          <w:color w:val="003D60"/>
          <w:sz w:val="24"/>
          <w:szCs w:val="24"/>
        </w:rPr>
      </w:pPr>
      <w:r w:rsidRPr="0044799E">
        <w:rPr>
          <w:rFonts w:ascii="Gotham" w:hAnsi="Gotham"/>
          <w:bCs/>
          <w:color w:val="003D60"/>
          <w:sz w:val="24"/>
          <w:szCs w:val="24"/>
        </w:rPr>
        <w:t>Foundational decisions to</w:t>
      </w:r>
      <w:r w:rsidR="00700251" w:rsidRPr="0044799E">
        <w:rPr>
          <w:rFonts w:ascii="Gotham" w:hAnsi="Gotham"/>
          <w:bCs/>
          <w:color w:val="003D60"/>
          <w:sz w:val="24"/>
          <w:szCs w:val="24"/>
        </w:rPr>
        <w:t xml:space="preserve"> route new </w:t>
      </w:r>
      <w:r w:rsidRPr="0044799E">
        <w:rPr>
          <w:rFonts w:ascii="Gotham" w:hAnsi="Gotham"/>
          <w:bCs/>
          <w:color w:val="003D60"/>
          <w:sz w:val="24"/>
          <w:szCs w:val="24"/>
        </w:rPr>
        <w:t>transportation connections</w:t>
      </w:r>
      <w:r w:rsidR="00700251" w:rsidRPr="0044799E">
        <w:rPr>
          <w:rFonts w:ascii="Gotham" w:hAnsi="Gotham"/>
          <w:bCs/>
          <w:color w:val="003D60"/>
          <w:sz w:val="24"/>
          <w:szCs w:val="24"/>
        </w:rPr>
        <w:t xml:space="preserve"> and locate future anchor facilities </w:t>
      </w:r>
      <w:r w:rsidRPr="0044799E">
        <w:rPr>
          <w:rFonts w:ascii="Gotham" w:hAnsi="Gotham"/>
          <w:bCs/>
          <w:color w:val="003D60"/>
          <w:sz w:val="24"/>
          <w:szCs w:val="24"/>
        </w:rPr>
        <w:t>set the template for a generational transformation of the City Centre:</w:t>
      </w:r>
    </w:p>
    <w:p w14:paraId="17A16C59" w14:textId="24743967" w:rsidR="00724FCD" w:rsidRPr="0044799E" w:rsidRDefault="00332465" w:rsidP="004A73D2">
      <w:pPr>
        <w:pStyle w:val="ListParagraph"/>
        <w:numPr>
          <w:ilvl w:val="0"/>
          <w:numId w:val="5"/>
        </w:numPr>
        <w:spacing w:line="276" w:lineRule="auto"/>
        <w:rPr>
          <w:rFonts w:ascii="Gotham" w:hAnsi="Gotham" w:cstheme="minorBidi"/>
          <w:bCs/>
          <w:color w:val="003D60"/>
          <w:sz w:val="24"/>
          <w:szCs w:val="24"/>
        </w:rPr>
      </w:pPr>
      <w:r w:rsidRPr="0044799E">
        <w:rPr>
          <w:rFonts w:ascii="Gotham" w:hAnsi="Gotham" w:cstheme="minorBidi"/>
          <w:bCs/>
          <w:color w:val="003D60"/>
          <w:sz w:val="24"/>
          <w:szCs w:val="24"/>
        </w:rPr>
        <w:t>The Bus Rapid Transit system’s route configuration and its connections to and through the City Centre.</w:t>
      </w:r>
    </w:p>
    <w:p w14:paraId="623AE9CB" w14:textId="76668188" w:rsidR="00332465" w:rsidRPr="0044799E" w:rsidRDefault="00332465" w:rsidP="004A73D2">
      <w:pPr>
        <w:pStyle w:val="ListParagraph"/>
        <w:numPr>
          <w:ilvl w:val="0"/>
          <w:numId w:val="5"/>
        </w:numPr>
        <w:spacing w:line="276" w:lineRule="auto"/>
        <w:rPr>
          <w:rFonts w:ascii="Gotham" w:hAnsi="Gotham" w:cstheme="minorBidi"/>
          <w:bCs/>
          <w:color w:val="003D60"/>
          <w:sz w:val="24"/>
          <w:szCs w:val="24"/>
        </w:rPr>
      </w:pPr>
      <w:r w:rsidRPr="0044799E">
        <w:rPr>
          <w:rFonts w:ascii="Gotham" w:hAnsi="Gotham" w:cstheme="minorBidi"/>
          <w:bCs/>
          <w:color w:val="003D60"/>
          <w:sz w:val="24"/>
          <w:szCs w:val="24"/>
        </w:rPr>
        <w:t>Downtown Active Transportation Network routes along 3rd Avenue, 19th Street, and 23rd Street.</w:t>
      </w:r>
    </w:p>
    <w:p w14:paraId="4043E291" w14:textId="4D00FCD1" w:rsidR="00700251" w:rsidRPr="0044799E" w:rsidRDefault="005631BF" w:rsidP="004A73D2">
      <w:pPr>
        <w:pStyle w:val="ListParagraph"/>
        <w:numPr>
          <w:ilvl w:val="0"/>
          <w:numId w:val="5"/>
        </w:numPr>
        <w:spacing w:line="276" w:lineRule="auto"/>
        <w:rPr>
          <w:rFonts w:ascii="Gotham" w:hAnsi="Gotham" w:cstheme="minorBidi"/>
          <w:bCs/>
          <w:color w:val="003D60"/>
          <w:sz w:val="24"/>
          <w:szCs w:val="24"/>
        </w:rPr>
      </w:pPr>
      <w:r w:rsidRPr="0044799E">
        <w:rPr>
          <w:rFonts w:ascii="Gotham" w:hAnsi="Gotham" w:cstheme="minorBidi"/>
          <w:bCs/>
          <w:color w:val="003D60"/>
          <w:sz w:val="24"/>
          <w:szCs w:val="24"/>
        </w:rPr>
        <w:t>A</w:t>
      </w:r>
      <w:r w:rsidR="00700251" w:rsidRPr="0044799E">
        <w:rPr>
          <w:rFonts w:ascii="Gotham" w:hAnsi="Gotham" w:cstheme="minorBidi"/>
          <w:bCs/>
          <w:color w:val="003D60"/>
          <w:sz w:val="24"/>
          <w:szCs w:val="24"/>
        </w:rPr>
        <w:t xml:space="preserve"> Permanent Outdoor Festival Site at Friendship Park.</w:t>
      </w:r>
    </w:p>
    <w:p w14:paraId="0B3472A8" w14:textId="249FD8D2" w:rsidR="00332465" w:rsidRPr="0044799E" w:rsidRDefault="00332465" w:rsidP="004A73D2">
      <w:pPr>
        <w:pStyle w:val="ListParagraph"/>
        <w:numPr>
          <w:ilvl w:val="0"/>
          <w:numId w:val="5"/>
        </w:numPr>
        <w:spacing w:line="276" w:lineRule="auto"/>
        <w:rPr>
          <w:rFonts w:ascii="Gotham" w:hAnsi="Gotham" w:cstheme="minorBidi"/>
          <w:bCs/>
          <w:color w:val="003D60"/>
          <w:sz w:val="24"/>
          <w:szCs w:val="24"/>
        </w:rPr>
      </w:pPr>
      <w:r w:rsidRPr="0044799E">
        <w:rPr>
          <w:rFonts w:ascii="Gotham" w:hAnsi="Gotham" w:cstheme="minorBidi"/>
          <w:bCs/>
          <w:color w:val="003D60"/>
          <w:sz w:val="24"/>
          <w:szCs w:val="24"/>
        </w:rPr>
        <w:t>The New Central Library on the 300 block of 2nd Avenue North.</w:t>
      </w:r>
    </w:p>
    <w:p w14:paraId="31F19CEA" w14:textId="7DBB1425" w:rsidR="00D21DDC" w:rsidRPr="00D21DDC" w:rsidRDefault="00F435B7" w:rsidP="00D21DDC">
      <w:pPr>
        <w:pStyle w:val="ListParagraph"/>
        <w:numPr>
          <w:ilvl w:val="0"/>
          <w:numId w:val="5"/>
        </w:numPr>
        <w:spacing w:after="160" w:line="276" w:lineRule="auto"/>
        <w:rPr>
          <w:rFonts w:ascii="Gotham" w:hAnsi="Gotham" w:cstheme="minorBidi"/>
          <w:bCs/>
          <w:color w:val="003D60"/>
          <w:sz w:val="24"/>
          <w:szCs w:val="24"/>
        </w:rPr>
      </w:pPr>
      <w:r>
        <w:rPr>
          <w:rFonts w:ascii="Gotham" w:hAnsi="Gotham"/>
          <w:bCs/>
          <w:noProof/>
          <w:color w:val="003D60"/>
          <w:sz w:val="24"/>
          <w:szCs w:val="24"/>
        </w:rPr>
        <w:lastRenderedPageBreak/>
        <w:drawing>
          <wp:anchor distT="0" distB="0" distL="114300" distR="114300" simplePos="0" relativeHeight="251658240" behindDoc="1" locked="0" layoutInCell="1" allowOverlap="1" wp14:anchorId="06DED6BB" wp14:editId="4CE628F2">
            <wp:simplePos x="0" y="0"/>
            <wp:positionH relativeFrom="column">
              <wp:posOffset>4733925</wp:posOffset>
            </wp:positionH>
            <wp:positionV relativeFrom="page">
              <wp:posOffset>600075</wp:posOffset>
            </wp:positionV>
            <wp:extent cx="3016250" cy="2261870"/>
            <wp:effectExtent l="0" t="0" r="0" b="5080"/>
            <wp:wrapTight wrapText="bothSides">
              <wp:wrapPolygon edited="0">
                <wp:start x="0" y="0"/>
                <wp:lineTo x="0" y="21467"/>
                <wp:lineTo x="21418" y="21467"/>
                <wp:lineTo x="21418" y="0"/>
                <wp:lineTo x="0" y="0"/>
              </wp:wrapPolygon>
            </wp:wrapTight>
            <wp:docPr id="3" name="Picture 3" descr="Exterior of the entrance of the Remai Modern art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xterior of the entrance of the Remai Modern art galler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6250" cy="2261870"/>
                    </a:xfrm>
                    <a:prstGeom prst="rect">
                      <a:avLst/>
                    </a:prstGeom>
                  </pic:spPr>
                </pic:pic>
              </a:graphicData>
            </a:graphic>
            <wp14:sizeRelH relativeFrom="page">
              <wp14:pctWidth>0</wp14:pctWidth>
            </wp14:sizeRelH>
            <wp14:sizeRelV relativeFrom="page">
              <wp14:pctHeight>0</wp14:pctHeight>
            </wp14:sizeRelV>
          </wp:anchor>
        </w:drawing>
      </w:r>
      <w:r w:rsidR="00332465" w:rsidRPr="0044799E">
        <w:rPr>
          <w:rFonts w:ascii="Gotham" w:hAnsi="Gotham" w:cstheme="minorBidi"/>
          <w:bCs/>
          <w:color w:val="003D60"/>
          <w:sz w:val="24"/>
          <w:szCs w:val="24"/>
        </w:rPr>
        <w:t>The Even</w:t>
      </w:r>
      <w:r w:rsidR="00513BD9" w:rsidRPr="0044799E">
        <w:rPr>
          <w:rFonts w:ascii="Gotham" w:hAnsi="Gotham" w:cstheme="minorBidi"/>
          <w:bCs/>
          <w:color w:val="003D60"/>
          <w:sz w:val="24"/>
          <w:szCs w:val="24"/>
        </w:rPr>
        <w:t>t</w:t>
      </w:r>
      <w:r w:rsidR="00332465" w:rsidRPr="0044799E">
        <w:rPr>
          <w:rFonts w:ascii="Gotham" w:hAnsi="Gotham" w:cstheme="minorBidi"/>
          <w:bCs/>
          <w:color w:val="003D60"/>
          <w:sz w:val="24"/>
          <w:szCs w:val="24"/>
        </w:rPr>
        <w:t xml:space="preserve"> Centre/Arena</w:t>
      </w:r>
      <w:r w:rsidR="00513BD9" w:rsidRPr="0044799E">
        <w:rPr>
          <w:rFonts w:ascii="Gotham" w:hAnsi="Gotham" w:cstheme="minorBidi"/>
          <w:bCs/>
          <w:color w:val="003D60"/>
          <w:sz w:val="24"/>
          <w:szCs w:val="24"/>
        </w:rPr>
        <w:t xml:space="preserve"> on the Midtown Shopping Centre North Parking Lot</w:t>
      </w:r>
      <w:r w:rsidR="00332465" w:rsidRPr="0044799E">
        <w:rPr>
          <w:rFonts w:ascii="Gotham" w:hAnsi="Gotham" w:cstheme="minorBidi"/>
          <w:bCs/>
          <w:color w:val="003D60"/>
          <w:sz w:val="24"/>
          <w:szCs w:val="24"/>
        </w:rPr>
        <w:t xml:space="preserve"> </w:t>
      </w:r>
      <w:r w:rsidR="00700251" w:rsidRPr="0044799E">
        <w:rPr>
          <w:rFonts w:ascii="Gotham" w:hAnsi="Gotham" w:cstheme="minorBidi"/>
          <w:bCs/>
          <w:color w:val="003D60"/>
          <w:sz w:val="24"/>
          <w:szCs w:val="24"/>
        </w:rPr>
        <w:t xml:space="preserve">on 22nd Street East </w:t>
      </w:r>
      <w:r w:rsidR="00513BD9" w:rsidRPr="0044799E">
        <w:rPr>
          <w:rFonts w:ascii="Gotham" w:hAnsi="Gotham" w:cstheme="minorBidi"/>
          <w:bCs/>
          <w:color w:val="003D60"/>
          <w:sz w:val="24"/>
          <w:szCs w:val="24"/>
        </w:rPr>
        <w:t>to anchor</w:t>
      </w:r>
      <w:r w:rsidR="00700251" w:rsidRPr="0044799E">
        <w:rPr>
          <w:rFonts w:ascii="Gotham" w:hAnsi="Gotham" w:cstheme="minorBidi"/>
          <w:bCs/>
          <w:color w:val="003D60"/>
          <w:sz w:val="24"/>
          <w:szCs w:val="24"/>
        </w:rPr>
        <w:t xml:space="preserve"> the future</w:t>
      </w:r>
      <w:r w:rsidR="00332465" w:rsidRPr="0044799E">
        <w:rPr>
          <w:rFonts w:ascii="Gotham" w:hAnsi="Gotham" w:cstheme="minorBidi"/>
          <w:bCs/>
          <w:color w:val="003D60"/>
          <w:sz w:val="24"/>
          <w:szCs w:val="24"/>
        </w:rPr>
        <w:t xml:space="preserve"> Downtown Event and Ent</w:t>
      </w:r>
      <w:r w:rsidR="00513BD9" w:rsidRPr="0044799E">
        <w:rPr>
          <w:rFonts w:ascii="Gotham" w:hAnsi="Gotham" w:cstheme="minorBidi"/>
          <w:bCs/>
          <w:color w:val="003D60"/>
          <w:sz w:val="24"/>
          <w:szCs w:val="24"/>
        </w:rPr>
        <w:t>er</w:t>
      </w:r>
      <w:r w:rsidR="00700251" w:rsidRPr="0044799E">
        <w:rPr>
          <w:rFonts w:ascii="Gotham" w:hAnsi="Gotham" w:cstheme="minorBidi"/>
          <w:bCs/>
          <w:color w:val="003D60"/>
          <w:sz w:val="24"/>
          <w:szCs w:val="24"/>
        </w:rPr>
        <w:t>tainment District.</w:t>
      </w:r>
    </w:p>
    <w:p w14:paraId="0F618846" w14:textId="78902E37" w:rsidR="00696095" w:rsidRPr="00D21DDC" w:rsidRDefault="00696095" w:rsidP="004A73D2">
      <w:pPr>
        <w:spacing w:line="276" w:lineRule="auto"/>
        <w:rPr>
          <w:rFonts w:ascii="Gotham" w:hAnsi="Gotham"/>
          <w:b/>
          <w:color w:val="003D60"/>
          <w:sz w:val="28"/>
          <w:szCs w:val="32"/>
        </w:rPr>
      </w:pPr>
      <w:r w:rsidRPr="00D21DDC">
        <w:rPr>
          <w:rFonts w:ascii="Gotham" w:hAnsi="Gotham"/>
          <w:b/>
          <w:color w:val="003D60"/>
          <w:sz w:val="28"/>
          <w:szCs w:val="32"/>
        </w:rPr>
        <w:t xml:space="preserve">Enriching </w:t>
      </w:r>
      <w:r w:rsidR="002226FB" w:rsidRPr="00D21DDC">
        <w:rPr>
          <w:rFonts w:ascii="Gotham" w:hAnsi="Gotham"/>
          <w:b/>
          <w:color w:val="003D60"/>
          <w:sz w:val="28"/>
          <w:szCs w:val="32"/>
        </w:rPr>
        <w:t>the</w:t>
      </w:r>
      <w:r w:rsidRPr="00D21DDC">
        <w:rPr>
          <w:rFonts w:ascii="Gotham" w:hAnsi="Gotham"/>
          <w:b/>
          <w:color w:val="003D60"/>
          <w:sz w:val="28"/>
          <w:szCs w:val="32"/>
        </w:rPr>
        <w:t xml:space="preserve"> Public Realm</w:t>
      </w:r>
    </w:p>
    <w:p w14:paraId="04BD6B95" w14:textId="4B8BC985" w:rsidR="009B3BE3" w:rsidRPr="00D21DDC" w:rsidRDefault="0076473C" w:rsidP="004A73D2">
      <w:pPr>
        <w:spacing w:line="276" w:lineRule="auto"/>
        <w:rPr>
          <w:rFonts w:ascii="Gotham" w:hAnsi="Gotham"/>
          <w:bCs/>
          <w:color w:val="003D60"/>
          <w:sz w:val="24"/>
          <w:szCs w:val="24"/>
        </w:rPr>
      </w:pPr>
      <w:r>
        <w:rPr>
          <w:noProof/>
        </w:rPr>
        <mc:AlternateContent>
          <mc:Choice Requires="wps">
            <w:drawing>
              <wp:anchor distT="0" distB="0" distL="114300" distR="114300" simplePos="0" relativeHeight="251658248" behindDoc="0" locked="0" layoutInCell="1" allowOverlap="1" wp14:anchorId="2F4B694F" wp14:editId="5E5AB2A9">
                <wp:simplePos x="0" y="0"/>
                <wp:positionH relativeFrom="column">
                  <wp:posOffset>6988175</wp:posOffset>
                </wp:positionH>
                <wp:positionV relativeFrom="paragraph">
                  <wp:posOffset>360680</wp:posOffset>
                </wp:positionV>
                <wp:extent cx="765499" cy="215649"/>
                <wp:effectExtent l="0" t="0" r="0" b="0"/>
                <wp:wrapNone/>
                <wp:docPr id="9" name="Text Box 9"/>
                <wp:cNvGraphicFramePr/>
                <a:graphic xmlns:a="http://schemas.openxmlformats.org/drawingml/2006/main">
                  <a:graphicData uri="http://schemas.microsoft.com/office/word/2010/wordprocessingShape">
                    <wps:wsp>
                      <wps:cNvSpPr txBox="1"/>
                      <wps:spPr>
                        <a:xfrm>
                          <a:off x="0" y="0"/>
                          <a:ext cx="765499" cy="215649"/>
                        </a:xfrm>
                        <a:prstGeom prst="rect">
                          <a:avLst/>
                        </a:prstGeom>
                        <a:solidFill>
                          <a:srgbClr val="000000"/>
                        </a:solidFill>
                      </wps:spPr>
                      <wps:txbx>
                        <w:txbxContent>
                          <w:p w14:paraId="67067B68" w14:textId="6E4362E6" w:rsidR="00855BC7" w:rsidRPr="009B5DCF" w:rsidRDefault="002B22E9" w:rsidP="00855BC7">
                            <w:pPr>
                              <w:spacing w:before="71"/>
                              <w:ind w:left="124"/>
                              <w:rPr>
                                <w:rFonts w:ascii="Gotham" w:hAnsi="Gotham"/>
                                <w:color w:val="000000"/>
                                <w:sz w:val="16"/>
                                <w:szCs w:val="16"/>
                              </w:rPr>
                            </w:pPr>
                            <w:r>
                              <w:rPr>
                                <w:rFonts w:ascii="Gotham" w:hAnsi="Gotham"/>
                                <w:color w:val="FFFFFF"/>
                                <w:sz w:val="16"/>
                                <w:szCs w:val="16"/>
                              </w:rPr>
                              <w:t>Remai Modern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F4B694F" id="Text Box 9" o:spid="_x0000_s1028" type="#_x0000_t202" style="position:absolute;margin-left:550.25pt;margin-top:28.4pt;width:60.3pt;height:1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" fillcolor="black" stroked="f">
                <v:textbox inset="0,0,0,0">
                  <w:txbxContent>
                    <w:p w14:paraId="67067B68" w14:textId="6E4362E6" w:rsidR="00855BC7" w:rsidRPr="009B5DCF" w:rsidRDefault="002B22E9" w:rsidP="00855BC7">
                      <w:pPr>
                        <w:spacing w:before="71"/>
                        <w:ind w:left="124"/>
                        <w:rPr>
                          <w:rFonts w:ascii="Gotham" w:hAnsi="Gotham"/>
                          <w:color w:val="000000"/>
                          <w:sz w:val="16"/>
                          <w:szCs w:val="16"/>
                        </w:rPr>
                      </w:pPr>
                      <w:r>
                        <w:rPr>
                          <w:rFonts w:ascii="Gotham" w:hAnsi="Gotham"/>
                          <w:color w:val="FFFFFF"/>
                          <w:sz w:val="16"/>
                          <w:szCs w:val="16"/>
                        </w:rPr>
                        <w:t>Remai Modern</w:t>
                      </w:r>
                    </w:p>
                  </w:txbxContent>
                </v:textbox>
              </v:shape>
            </w:pict>
          </mc:Fallback>
        </mc:AlternateContent>
      </w:r>
      <w:r w:rsidR="00F435B7">
        <w:rPr>
          <w:rFonts w:ascii="Gotham" w:hAnsi="Gotham"/>
          <w:bCs/>
          <w:noProof/>
          <w:color w:val="003D60"/>
          <w:sz w:val="24"/>
          <w:szCs w:val="24"/>
        </w:rPr>
        <w:drawing>
          <wp:anchor distT="0" distB="0" distL="114300" distR="114300" simplePos="0" relativeHeight="251658242" behindDoc="1" locked="0" layoutInCell="1" allowOverlap="1" wp14:anchorId="0F465666" wp14:editId="6A97D208">
            <wp:simplePos x="0" y="0"/>
            <wp:positionH relativeFrom="column">
              <wp:posOffset>4733925</wp:posOffset>
            </wp:positionH>
            <wp:positionV relativeFrom="page">
              <wp:posOffset>2814320</wp:posOffset>
            </wp:positionV>
            <wp:extent cx="3016250" cy="2261870"/>
            <wp:effectExtent l="0" t="0" r="0" b="5080"/>
            <wp:wrapTight wrapText="bothSides">
              <wp:wrapPolygon edited="0">
                <wp:start x="0" y="0"/>
                <wp:lineTo x="0" y="21467"/>
                <wp:lineTo x="21418" y="21467"/>
                <wp:lineTo x="21418" y="0"/>
                <wp:lineTo x="0" y="0"/>
              </wp:wrapPolygon>
            </wp:wrapTight>
            <wp:docPr id="4" name="Picture 4" descr="A group of tall buildings with plants and trees&#10;Office, condo and hotel buildings at River Landing. The plants and trees in the K.W Nasser plaza are shown in between the buildings. &#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tall buildings with plants and trees&#10;Office, condo and hotel buildings at River Landing. The plants and trees in the K.W Nasser plaza are shown in between the buildings. &#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16250" cy="2261870"/>
                    </a:xfrm>
                    <a:prstGeom prst="rect">
                      <a:avLst/>
                    </a:prstGeom>
                  </pic:spPr>
                </pic:pic>
              </a:graphicData>
            </a:graphic>
            <wp14:sizeRelH relativeFrom="margin">
              <wp14:pctWidth>0</wp14:pctWidth>
            </wp14:sizeRelH>
            <wp14:sizeRelV relativeFrom="margin">
              <wp14:pctHeight>0</wp14:pctHeight>
            </wp14:sizeRelV>
          </wp:anchor>
        </w:drawing>
      </w:r>
      <w:r w:rsidR="002226FB" w:rsidRPr="00D21DDC">
        <w:rPr>
          <w:rFonts w:ascii="Gotham" w:hAnsi="Gotham"/>
          <w:bCs/>
          <w:color w:val="003D60"/>
          <w:sz w:val="24"/>
          <w:szCs w:val="24"/>
        </w:rPr>
        <w:t>The opening of new and renewal of existing anchor</w:t>
      </w:r>
      <w:r w:rsidR="009B3BE3" w:rsidRPr="00D21DDC">
        <w:rPr>
          <w:rFonts w:ascii="Gotham" w:hAnsi="Gotham"/>
          <w:bCs/>
          <w:color w:val="003D60"/>
          <w:sz w:val="24"/>
          <w:szCs w:val="24"/>
        </w:rPr>
        <w:t xml:space="preserve"> facilities</w:t>
      </w:r>
      <w:r w:rsidR="002226FB" w:rsidRPr="00D21DDC">
        <w:rPr>
          <w:rFonts w:ascii="Gotham" w:hAnsi="Gotham"/>
          <w:bCs/>
          <w:color w:val="003D60"/>
          <w:sz w:val="24"/>
          <w:szCs w:val="24"/>
        </w:rPr>
        <w:t xml:space="preserve"> have enriched the City Centre’s cultural and leisure offerings: </w:t>
      </w:r>
    </w:p>
    <w:p w14:paraId="21203BEE" w14:textId="7BBC8D09" w:rsidR="009B3BE3" w:rsidRPr="00D21DDC" w:rsidRDefault="009B3BE3" w:rsidP="004A73D2">
      <w:pPr>
        <w:pStyle w:val="ListParagraph"/>
        <w:numPr>
          <w:ilvl w:val="0"/>
          <w:numId w:val="6"/>
        </w:numPr>
        <w:spacing w:line="276" w:lineRule="auto"/>
        <w:rPr>
          <w:rFonts w:ascii="Gotham" w:hAnsi="Gotham" w:cstheme="minorBidi"/>
          <w:bCs/>
          <w:color w:val="003D60"/>
          <w:sz w:val="24"/>
          <w:szCs w:val="24"/>
        </w:rPr>
      </w:pPr>
      <w:r w:rsidRPr="00D21DDC">
        <w:rPr>
          <w:rFonts w:ascii="Gotham" w:hAnsi="Gotham" w:cstheme="minorBidi"/>
          <w:bCs/>
          <w:color w:val="003D60"/>
          <w:sz w:val="24"/>
          <w:szCs w:val="24"/>
        </w:rPr>
        <w:t xml:space="preserve">Opening of Remai Modern as the cultural </w:t>
      </w:r>
      <w:proofErr w:type="spellStart"/>
      <w:r w:rsidRPr="00D21DDC">
        <w:rPr>
          <w:rFonts w:ascii="Gotham" w:hAnsi="Gotham" w:cstheme="minorBidi"/>
          <w:bCs/>
          <w:color w:val="003D60"/>
          <w:sz w:val="24"/>
          <w:szCs w:val="24"/>
        </w:rPr>
        <w:t>centrepiece</w:t>
      </w:r>
      <w:proofErr w:type="spellEnd"/>
      <w:r w:rsidRPr="00D21DDC">
        <w:rPr>
          <w:rFonts w:ascii="Gotham" w:hAnsi="Gotham" w:cstheme="minorBidi"/>
          <w:bCs/>
          <w:color w:val="003D60"/>
          <w:sz w:val="24"/>
          <w:szCs w:val="24"/>
        </w:rPr>
        <w:t xml:space="preserve"> of River Landing.</w:t>
      </w:r>
    </w:p>
    <w:p w14:paraId="7CCCFD04" w14:textId="0B652CB8" w:rsidR="00E9784D" w:rsidRPr="00D21DDC" w:rsidRDefault="00E9784D" w:rsidP="004A73D2">
      <w:pPr>
        <w:pStyle w:val="ListParagraph"/>
        <w:numPr>
          <w:ilvl w:val="0"/>
          <w:numId w:val="6"/>
        </w:numPr>
        <w:spacing w:line="276" w:lineRule="auto"/>
        <w:rPr>
          <w:rFonts w:ascii="Gotham" w:hAnsi="Gotham" w:cstheme="minorBidi"/>
          <w:bCs/>
          <w:color w:val="003D60"/>
          <w:sz w:val="24"/>
          <w:szCs w:val="24"/>
        </w:rPr>
      </w:pPr>
      <w:proofErr w:type="spellStart"/>
      <w:r w:rsidRPr="00D21DDC">
        <w:rPr>
          <w:rFonts w:ascii="Gotham" w:hAnsi="Gotham" w:cstheme="minorBidi"/>
          <w:bCs/>
          <w:color w:val="003D60"/>
          <w:sz w:val="24"/>
          <w:szCs w:val="24"/>
        </w:rPr>
        <w:t>Nutrien</w:t>
      </w:r>
      <w:proofErr w:type="spellEnd"/>
      <w:r w:rsidRPr="00D21DDC">
        <w:rPr>
          <w:rFonts w:ascii="Gotham" w:hAnsi="Gotham" w:cstheme="minorBidi"/>
          <w:bCs/>
          <w:color w:val="003D60"/>
          <w:sz w:val="24"/>
          <w:szCs w:val="24"/>
        </w:rPr>
        <w:t xml:space="preserve"> Playland </w:t>
      </w:r>
      <w:r w:rsidR="001F106C" w:rsidRPr="00D21DDC">
        <w:rPr>
          <w:rFonts w:ascii="Gotham" w:hAnsi="Gotham" w:cstheme="minorBidi"/>
          <w:bCs/>
          <w:color w:val="003D60"/>
          <w:sz w:val="24"/>
          <w:szCs w:val="24"/>
        </w:rPr>
        <w:t>at</w:t>
      </w:r>
      <w:r w:rsidRPr="00D21DDC">
        <w:rPr>
          <w:rFonts w:ascii="Gotham" w:hAnsi="Gotham" w:cstheme="minorBidi"/>
          <w:bCs/>
          <w:color w:val="003D60"/>
          <w:sz w:val="24"/>
          <w:szCs w:val="24"/>
        </w:rPr>
        <w:t xml:space="preserve"> Kinsmen Park, part of a family-oriented hub at</w:t>
      </w:r>
      <w:r w:rsidR="00C05DDA">
        <w:rPr>
          <w:rFonts w:ascii="Gotham" w:hAnsi="Gotham" w:cstheme="minorBidi"/>
          <w:bCs/>
          <w:color w:val="003D60"/>
          <w:sz w:val="24"/>
          <w:szCs w:val="24"/>
        </w:rPr>
        <w:t xml:space="preserve"> </w:t>
      </w:r>
      <w:r w:rsidRPr="00D21DDC">
        <w:rPr>
          <w:rFonts w:ascii="Gotham" w:hAnsi="Gotham" w:cstheme="minorBidi"/>
          <w:bCs/>
          <w:color w:val="003D60"/>
          <w:sz w:val="24"/>
          <w:szCs w:val="24"/>
        </w:rPr>
        <w:t xml:space="preserve">Downtown’s northern edge complemented by </w:t>
      </w:r>
      <w:proofErr w:type="spellStart"/>
      <w:r w:rsidRPr="00D21DDC">
        <w:rPr>
          <w:rFonts w:ascii="Gotham" w:hAnsi="Gotham" w:cstheme="minorBidi"/>
          <w:bCs/>
          <w:color w:val="003D60"/>
          <w:sz w:val="24"/>
          <w:szCs w:val="24"/>
        </w:rPr>
        <w:t>Nutrien</w:t>
      </w:r>
      <w:proofErr w:type="spellEnd"/>
      <w:r w:rsidRPr="00D21DDC">
        <w:rPr>
          <w:rFonts w:ascii="Gotham" w:hAnsi="Gotham" w:cstheme="minorBidi"/>
          <w:bCs/>
          <w:color w:val="003D60"/>
          <w:sz w:val="24"/>
          <w:szCs w:val="24"/>
        </w:rPr>
        <w:t xml:space="preserve"> </w:t>
      </w:r>
      <w:proofErr w:type="spellStart"/>
      <w:r w:rsidRPr="00D21DDC">
        <w:rPr>
          <w:rFonts w:ascii="Gotham" w:hAnsi="Gotham" w:cstheme="minorBidi"/>
          <w:bCs/>
          <w:color w:val="003D60"/>
          <w:sz w:val="24"/>
          <w:szCs w:val="24"/>
        </w:rPr>
        <w:t>Wonderhub</w:t>
      </w:r>
      <w:proofErr w:type="spellEnd"/>
      <w:r w:rsidRPr="00D21DDC">
        <w:rPr>
          <w:rFonts w:ascii="Gotham" w:hAnsi="Gotham" w:cstheme="minorBidi"/>
          <w:bCs/>
          <w:color w:val="003D60"/>
          <w:sz w:val="24"/>
          <w:szCs w:val="24"/>
        </w:rPr>
        <w:t>, a children’s museum in the former Mendel Art Gallery.</w:t>
      </w:r>
    </w:p>
    <w:p w14:paraId="7DEC56A7" w14:textId="2FCBC10D" w:rsidR="00E9784D" w:rsidRPr="00D21DDC" w:rsidRDefault="0076473C" w:rsidP="004A73D2">
      <w:pPr>
        <w:pStyle w:val="ListParagraph"/>
        <w:numPr>
          <w:ilvl w:val="0"/>
          <w:numId w:val="6"/>
        </w:numPr>
        <w:spacing w:line="276" w:lineRule="auto"/>
        <w:rPr>
          <w:rFonts w:ascii="Gotham" w:hAnsi="Gotham" w:cstheme="minorBidi"/>
          <w:bCs/>
          <w:color w:val="003D60"/>
          <w:sz w:val="24"/>
          <w:szCs w:val="24"/>
        </w:rPr>
      </w:pPr>
      <w:r>
        <w:rPr>
          <w:noProof/>
        </w:rPr>
        <mc:AlternateContent>
          <mc:Choice Requires="wps">
            <w:drawing>
              <wp:anchor distT="0" distB="0" distL="114300" distR="114300" simplePos="0" relativeHeight="251658247" behindDoc="1" locked="0" layoutInCell="1" allowOverlap="1" wp14:anchorId="168575E6" wp14:editId="11511862">
                <wp:simplePos x="0" y="0"/>
                <wp:positionH relativeFrom="column">
                  <wp:posOffset>6229350</wp:posOffset>
                </wp:positionH>
                <wp:positionV relativeFrom="page">
                  <wp:posOffset>4829175</wp:posOffset>
                </wp:positionV>
                <wp:extent cx="1524000" cy="215265"/>
                <wp:effectExtent l="0" t="0" r="0" b="0"/>
                <wp:wrapTight wrapText="bothSides">
                  <wp:wrapPolygon edited="0">
                    <wp:start x="0" y="0"/>
                    <wp:lineTo x="0" y="19115"/>
                    <wp:lineTo x="21330" y="19115"/>
                    <wp:lineTo x="21330"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1524000" cy="215265"/>
                        </a:xfrm>
                        <a:prstGeom prst="rect">
                          <a:avLst/>
                        </a:prstGeom>
                        <a:solidFill>
                          <a:srgbClr val="000000"/>
                        </a:solidFill>
                      </wps:spPr>
                      <wps:txbx>
                        <w:txbxContent>
                          <w:p w14:paraId="40B62683" w14:textId="1EE2348B" w:rsidR="006851CB" w:rsidRPr="009B5DCF" w:rsidRDefault="00855BC7" w:rsidP="006851CB">
                            <w:pPr>
                              <w:spacing w:before="71"/>
                              <w:ind w:left="124"/>
                              <w:rPr>
                                <w:rFonts w:ascii="Gotham" w:hAnsi="Gotham"/>
                                <w:color w:val="000000"/>
                                <w:sz w:val="16"/>
                                <w:szCs w:val="16"/>
                              </w:rPr>
                            </w:pPr>
                            <w:r>
                              <w:rPr>
                                <w:rFonts w:ascii="Gotham" w:hAnsi="Gotham"/>
                                <w:color w:val="FFFFFF"/>
                                <w:sz w:val="16"/>
                                <w:szCs w:val="16"/>
                              </w:rPr>
                              <w:t>K.W Nasser Plaza at River Landing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68575E6" id="Text Box 8" o:spid="_x0000_s1029" type="#_x0000_t202" style="position:absolute;left:0;text-align:left;margin-left:490.5pt;margin-top:380.25pt;width:120pt;height:16.95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" fillcolor="black" stroked="f">
                <v:textbox inset="0,0,0,0">
                  <w:txbxContent>
                    <w:p w14:paraId="40B62683" w14:textId="1EE2348B" w:rsidR="006851CB" w:rsidRPr="009B5DCF" w:rsidRDefault="00855BC7" w:rsidP="006851CB">
                      <w:pPr>
                        <w:spacing w:before="71"/>
                        <w:ind w:left="124"/>
                        <w:rPr>
                          <w:rFonts w:ascii="Gotham" w:hAnsi="Gotham"/>
                          <w:color w:val="000000"/>
                          <w:sz w:val="16"/>
                          <w:szCs w:val="16"/>
                        </w:rPr>
                      </w:pPr>
                      <w:r>
                        <w:rPr>
                          <w:rFonts w:ascii="Gotham" w:hAnsi="Gotham"/>
                          <w:color w:val="FFFFFF"/>
                          <w:sz w:val="16"/>
                          <w:szCs w:val="16"/>
                        </w:rPr>
                        <w:t>K.W Nasser Plaza at River Landing</w:t>
                      </w:r>
                    </w:p>
                  </w:txbxContent>
                </v:textbox>
                <w10:wrap type="tight" anchory="page"/>
              </v:shape>
            </w:pict>
          </mc:Fallback>
        </mc:AlternateContent>
      </w:r>
      <w:r w:rsidR="00F435B7">
        <w:rPr>
          <w:rFonts w:ascii="Gotham" w:hAnsi="Gotham"/>
          <w:bCs/>
          <w:noProof/>
          <w:color w:val="003D60"/>
          <w:sz w:val="24"/>
          <w:szCs w:val="24"/>
        </w:rPr>
        <w:drawing>
          <wp:anchor distT="0" distB="0" distL="114300" distR="114300" simplePos="0" relativeHeight="251658241" behindDoc="1" locked="0" layoutInCell="1" allowOverlap="1" wp14:anchorId="40EFC1F9" wp14:editId="730AD087">
            <wp:simplePos x="0" y="0"/>
            <wp:positionH relativeFrom="column">
              <wp:posOffset>4737100</wp:posOffset>
            </wp:positionH>
            <wp:positionV relativeFrom="page">
              <wp:posOffset>5068570</wp:posOffset>
            </wp:positionV>
            <wp:extent cx="3016250" cy="2260600"/>
            <wp:effectExtent l="0" t="0" r="0" b="6350"/>
            <wp:wrapTight wrapText="bothSides">
              <wp:wrapPolygon edited="0">
                <wp:start x="0" y="0"/>
                <wp:lineTo x="0" y="21479"/>
                <wp:lineTo x="21418" y="21479"/>
                <wp:lineTo x="21418" y="0"/>
                <wp:lineTo x="0" y="0"/>
              </wp:wrapPolygon>
            </wp:wrapTight>
            <wp:docPr id="5" name="Picture 5" descr="A group of people walking in front of the ferris wheel at Nutrien Play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walking in front of the ferris wheel at Nutrien Playland.&#10;&#10;Description automatically generated"/>
                    <pic:cNvPicPr/>
                  </pic:nvPicPr>
                  <pic:blipFill rotWithShape="1">
                    <a:blip r:embed="rId14" cstate="print">
                      <a:extLst>
                        <a:ext uri="{28A0092B-C50C-407E-A947-70E740481C1C}">
                          <a14:useLocalDpi xmlns:a14="http://schemas.microsoft.com/office/drawing/2010/main" val="0"/>
                        </a:ext>
                      </a:extLst>
                    </a:blip>
                    <a:srcRect l="11083"/>
                    <a:stretch/>
                  </pic:blipFill>
                  <pic:spPr bwMode="auto">
                    <a:xfrm flipH="1">
                      <a:off x="0" y="0"/>
                      <a:ext cx="3016250" cy="226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784D" w:rsidRPr="00D21DDC">
        <w:rPr>
          <w:rFonts w:ascii="Gotham" w:hAnsi="Gotham" w:cstheme="minorBidi"/>
          <w:bCs/>
          <w:color w:val="003D60"/>
          <w:sz w:val="24"/>
          <w:szCs w:val="24"/>
        </w:rPr>
        <w:t xml:space="preserve">A permanent home for Shakespeare on the Saskatchewan </w:t>
      </w:r>
      <w:r w:rsidR="001F106C" w:rsidRPr="00D21DDC">
        <w:rPr>
          <w:rFonts w:ascii="Gotham" w:hAnsi="Gotham" w:cstheme="minorBidi"/>
          <w:bCs/>
          <w:color w:val="003D60"/>
          <w:sz w:val="24"/>
          <w:szCs w:val="24"/>
        </w:rPr>
        <w:t>on the riverbank</w:t>
      </w:r>
      <w:r w:rsidR="00E9784D" w:rsidRPr="00D21DDC">
        <w:rPr>
          <w:rFonts w:ascii="Gotham" w:hAnsi="Gotham" w:cstheme="minorBidi"/>
          <w:bCs/>
          <w:color w:val="003D60"/>
          <w:sz w:val="24"/>
          <w:szCs w:val="24"/>
        </w:rPr>
        <w:t>, including a main stage, tiered seating, pavilion buildings, and new Meewasin Trail connections.</w:t>
      </w:r>
    </w:p>
    <w:p w14:paraId="19F03E10" w14:textId="6CEC5CEB" w:rsidR="00F03945" w:rsidRPr="00D21DDC" w:rsidRDefault="00F03945" w:rsidP="004A73D2">
      <w:pPr>
        <w:pStyle w:val="ListParagraph"/>
        <w:numPr>
          <w:ilvl w:val="0"/>
          <w:numId w:val="6"/>
        </w:numPr>
        <w:spacing w:after="160" w:line="276" w:lineRule="auto"/>
        <w:rPr>
          <w:rFonts w:ascii="Gotham" w:hAnsi="Gotham" w:cstheme="minorBidi"/>
          <w:bCs/>
          <w:color w:val="003D60"/>
          <w:sz w:val="24"/>
          <w:szCs w:val="24"/>
        </w:rPr>
      </w:pPr>
      <w:r w:rsidRPr="00D21DDC">
        <w:rPr>
          <w:rFonts w:ascii="Gotham" w:hAnsi="Gotham" w:cstheme="minorBidi"/>
          <w:bCs/>
          <w:color w:val="003D60"/>
          <w:sz w:val="24"/>
          <w:szCs w:val="24"/>
        </w:rPr>
        <w:t>A reimagining of the Farmers’ Market Building at River Landing, reopening in 2024 as Gather Local Market, a public market operating 6 days a week with options to eat, drink, and shop, along with a seasonal outdoor market.</w:t>
      </w:r>
    </w:p>
    <w:p w14:paraId="0391A732" w14:textId="77777777" w:rsidR="00DA0687" w:rsidRDefault="00DA0687" w:rsidP="004A73D2">
      <w:pPr>
        <w:spacing w:line="276" w:lineRule="auto"/>
        <w:rPr>
          <w:rFonts w:ascii="Gotham" w:hAnsi="Gotham"/>
          <w:bCs/>
          <w:color w:val="003D60"/>
          <w:sz w:val="24"/>
          <w:szCs w:val="24"/>
        </w:rPr>
      </w:pPr>
    </w:p>
    <w:p w14:paraId="61D8152F" w14:textId="758368E7" w:rsidR="00DA0687" w:rsidRDefault="00DA0687" w:rsidP="004A73D2">
      <w:pPr>
        <w:spacing w:line="276" w:lineRule="auto"/>
        <w:rPr>
          <w:rFonts w:ascii="Gotham" w:hAnsi="Gotham"/>
          <w:bCs/>
          <w:color w:val="003D60"/>
          <w:sz w:val="24"/>
          <w:szCs w:val="24"/>
        </w:rPr>
      </w:pPr>
      <w:r>
        <w:rPr>
          <w:noProof/>
        </w:rPr>
        <mc:AlternateContent>
          <mc:Choice Requires="wps">
            <w:drawing>
              <wp:anchor distT="0" distB="0" distL="114300" distR="114300" simplePos="0" relativeHeight="251658246" behindDoc="0" locked="0" layoutInCell="1" allowOverlap="1" wp14:anchorId="0FF1F472" wp14:editId="7A8B4CFE">
                <wp:simplePos x="0" y="0"/>
                <wp:positionH relativeFrom="column">
                  <wp:posOffset>5379720</wp:posOffset>
                </wp:positionH>
                <wp:positionV relativeFrom="paragraph">
                  <wp:posOffset>691515</wp:posOffset>
                </wp:positionV>
                <wp:extent cx="2371725" cy="208280"/>
                <wp:effectExtent l="0" t="0" r="9525" b="1270"/>
                <wp:wrapNone/>
                <wp:docPr id="7" name="Text Box 7"/>
                <wp:cNvGraphicFramePr/>
                <a:graphic xmlns:a="http://schemas.openxmlformats.org/drawingml/2006/main">
                  <a:graphicData uri="http://schemas.microsoft.com/office/word/2010/wordprocessingShape">
                    <wps:wsp>
                      <wps:cNvSpPr txBox="1"/>
                      <wps:spPr>
                        <a:xfrm>
                          <a:off x="0" y="0"/>
                          <a:ext cx="2371725" cy="208280"/>
                        </a:xfrm>
                        <a:prstGeom prst="rect">
                          <a:avLst/>
                        </a:prstGeom>
                        <a:solidFill>
                          <a:srgbClr val="000000"/>
                        </a:solidFill>
                      </wps:spPr>
                      <wps:txbx>
                        <w:txbxContent>
                          <w:p w14:paraId="52799B95" w14:textId="64BED9A4" w:rsidR="00EF0ECA" w:rsidRPr="009B5DCF" w:rsidRDefault="0008625A" w:rsidP="00EF0ECA">
                            <w:pPr>
                              <w:spacing w:before="71"/>
                              <w:ind w:left="124"/>
                              <w:rPr>
                                <w:rFonts w:ascii="Gotham" w:hAnsi="Gotham"/>
                                <w:color w:val="000000"/>
                                <w:sz w:val="16"/>
                                <w:szCs w:val="16"/>
                              </w:rPr>
                            </w:pPr>
                            <w:proofErr w:type="spellStart"/>
                            <w:r w:rsidRPr="00431E1B">
                              <w:rPr>
                                <w:rFonts w:ascii="Gotham" w:hAnsi="Gotham"/>
                                <w:color w:val="FFFFFF"/>
                                <w:sz w:val="16"/>
                                <w:szCs w:val="16"/>
                              </w:rPr>
                              <w:t>Nutrien</w:t>
                            </w:r>
                            <w:proofErr w:type="spellEnd"/>
                            <w:r w:rsidRPr="00431E1B">
                              <w:rPr>
                                <w:rFonts w:ascii="Gotham" w:hAnsi="Gotham"/>
                                <w:color w:val="FFFFFF"/>
                                <w:sz w:val="16"/>
                                <w:szCs w:val="16"/>
                              </w:rPr>
                              <w:t xml:space="preserve"> Playland </w:t>
                            </w:r>
                            <w:r w:rsidRPr="00410C7F">
                              <w:rPr>
                                <w:rFonts w:ascii="Gotham" w:hAnsi="Gotham"/>
                                <w:color w:val="FFFFFF"/>
                                <w:sz w:val="14"/>
                                <w:szCs w:val="14"/>
                              </w:rPr>
                              <w:t>|</w:t>
                            </w:r>
                            <w:r w:rsidRPr="00431E1B">
                              <w:rPr>
                                <w:rFonts w:ascii="Gotham" w:hAnsi="Gotham"/>
                                <w:color w:val="FFFFFF"/>
                                <w:sz w:val="16"/>
                                <w:szCs w:val="16"/>
                              </w:rPr>
                              <w:t xml:space="preserve"> </w:t>
                            </w:r>
                            <w:r w:rsidR="00EF0ECA" w:rsidRPr="00431E1B">
                              <w:rPr>
                                <w:rFonts w:ascii="Gotham" w:hAnsi="Gotham"/>
                                <w:color w:val="FFFFFF"/>
                                <w:sz w:val="16"/>
                                <w:szCs w:val="16"/>
                              </w:rPr>
                              <w:t>Source</w:t>
                            </w:r>
                            <w:r w:rsidR="00EF0ECA" w:rsidRPr="00410C7F">
                              <w:rPr>
                                <w:rFonts w:ascii="Gotham" w:hAnsi="Gotham"/>
                                <w:color w:val="FFFFFF"/>
                                <w:sz w:val="14"/>
                                <w:szCs w:val="14"/>
                              </w:rPr>
                              <w:t xml:space="preserve">: </w:t>
                            </w:r>
                            <w:r w:rsidR="00EF0ECA" w:rsidRPr="00431E1B">
                              <w:rPr>
                                <w:rFonts w:ascii="Gotham" w:hAnsi="Gotham"/>
                                <w:color w:val="FFFFFF"/>
                                <w:sz w:val="16"/>
                                <w:szCs w:val="16"/>
                              </w:rPr>
                              <w:t>Discover Saskatoon</w:t>
                            </w:r>
                            <w:r w:rsidR="00EF0ECA" w:rsidRPr="00410C7F">
                              <w:rPr>
                                <w:rFonts w:ascii="Gotham" w:hAnsi="Gotham"/>
                                <w:color w:val="FFFFFF"/>
                                <w:sz w:val="14"/>
                                <w:szCs w:val="14"/>
                              </w:rPr>
                              <w:t>,</w:t>
                            </w:r>
                            <w:r w:rsidR="00EF0ECA" w:rsidRPr="00431E1B">
                              <w:rPr>
                                <w:rFonts w:ascii="Gotham" w:hAnsi="Gotham"/>
                                <w:color w:val="FFFFFF"/>
                                <w:sz w:val="16"/>
                                <w:szCs w:val="16"/>
                              </w:rPr>
                              <w:t xml:space="preserve"> </w:t>
                            </w:r>
                            <w:proofErr w:type="spellStart"/>
                            <w:r w:rsidR="00EF0ECA" w:rsidRPr="00431E1B">
                              <w:rPr>
                                <w:rFonts w:ascii="Gotham" w:hAnsi="Gotham"/>
                                <w:color w:val="FFFFFF"/>
                                <w:sz w:val="16"/>
                                <w:szCs w:val="16"/>
                              </w:rPr>
                              <w:t>Sik</w:t>
                            </w:r>
                            <w:proofErr w:type="spellEnd"/>
                            <w:r w:rsidR="00EF0ECA" w:rsidRPr="00431E1B">
                              <w:rPr>
                                <w:rFonts w:ascii="Gotham" w:hAnsi="Gotham"/>
                                <w:color w:val="FFFFFF"/>
                                <w:sz w:val="16"/>
                                <w:szCs w:val="16"/>
                              </w:rPr>
                              <w:t xml:space="preserve"> </w:t>
                            </w:r>
                            <w:r w:rsidR="00EF0ECA">
                              <w:rPr>
                                <w:rFonts w:ascii="Gotham" w:hAnsi="Gotham"/>
                                <w:color w:val="FFFFFF"/>
                                <w:sz w:val="16"/>
                                <w:szCs w:val="16"/>
                              </w:rPr>
                              <w:t>Pics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FF1F472" id="Text Box 7" o:spid="_x0000_s1030" type="#_x0000_t202" style="position:absolute;margin-left:423.6pt;margin-top:54.45pt;width:186.75pt;height:16.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" fillcolor="black" stroked="f">
                <v:textbox inset="0,0,0,0">
                  <w:txbxContent>
                    <w:p w14:paraId="52799B95" w14:textId="64BED9A4" w:rsidR="00EF0ECA" w:rsidRPr="009B5DCF" w:rsidRDefault="0008625A" w:rsidP="00EF0ECA">
                      <w:pPr>
                        <w:spacing w:before="71"/>
                        <w:ind w:left="124"/>
                        <w:rPr>
                          <w:rFonts w:ascii="Gotham" w:hAnsi="Gotham"/>
                          <w:color w:val="000000"/>
                          <w:sz w:val="16"/>
                          <w:szCs w:val="16"/>
                        </w:rPr>
                      </w:pPr>
                      <w:proofErr w:type="spellStart"/>
                      <w:r w:rsidRPr="00431E1B">
                        <w:rPr>
                          <w:rFonts w:ascii="Gotham" w:hAnsi="Gotham"/>
                          <w:color w:val="FFFFFF"/>
                          <w:sz w:val="16"/>
                          <w:szCs w:val="16"/>
                        </w:rPr>
                        <w:t>Nutrien</w:t>
                      </w:r>
                      <w:proofErr w:type="spellEnd"/>
                      <w:r w:rsidRPr="00431E1B">
                        <w:rPr>
                          <w:rFonts w:ascii="Gotham" w:hAnsi="Gotham"/>
                          <w:color w:val="FFFFFF"/>
                          <w:sz w:val="16"/>
                          <w:szCs w:val="16"/>
                        </w:rPr>
                        <w:t xml:space="preserve"> Playland </w:t>
                      </w:r>
                      <w:r w:rsidRPr="00410C7F">
                        <w:rPr>
                          <w:rFonts w:ascii="Gotham" w:hAnsi="Gotham"/>
                          <w:color w:val="FFFFFF"/>
                          <w:sz w:val="14"/>
                          <w:szCs w:val="14"/>
                        </w:rPr>
                        <w:t>|</w:t>
                      </w:r>
                      <w:r w:rsidRPr="00431E1B">
                        <w:rPr>
                          <w:rFonts w:ascii="Gotham" w:hAnsi="Gotham"/>
                          <w:color w:val="FFFFFF"/>
                          <w:sz w:val="16"/>
                          <w:szCs w:val="16"/>
                        </w:rPr>
                        <w:t xml:space="preserve"> </w:t>
                      </w:r>
                      <w:r w:rsidR="00EF0ECA" w:rsidRPr="00431E1B">
                        <w:rPr>
                          <w:rFonts w:ascii="Gotham" w:hAnsi="Gotham"/>
                          <w:color w:val="FFFFFF"/>
                          <w:sz w:val="16"/>
                          <w:szCs w:val="16"/>
                        </w:rPr>
                        <w:t>Source</w:t>
                      </w:r>
                      <w:r w:rsidR="00EF0ECA" w:rsidRPr="00410C7F">
                        <w:rPr>
                          <w:rFonts w:ascii="Gotham" w:hAnsi="Gotham"/>
                          <w:color w:val="FFFFFF"/>
                          <w:sz w:val="14"/>
                          <w:szCs w:val="14"/>
                        </w:rPr>
                        <w:t xml:space="preserve">: </w:t>
                      </w:r>
                      <w:r w:rsidR="00EF0ECA" w:rsidRPr="00431E1B">
                        <w:rPr>
                          <w:rFonts w:ascii="Gotham" w:hAnsi="Gotham"/>
                          <w:color w:val="FFFFFF"/>
                          <w:sz w:val="16"/>
                          <w:szCs w:val="16"/>
                        </w:rPr>
                        <w:t>Discover Saskatoon</w:t>
                      </w:r>
                      <w:r w:rsidR="00EF0ECA" w:rsidRPr="00410C7F">
                        <w:rPr>
                          <w:rFonts w:ascii="Gotham" w:hAnsi="Gotham"/>
                          <w:color w:val="FFFFFF"/>
                          <w:sz w:val="14"/>
                          <w:szCs w:val="14"/>
                        </w:rPr>
                        <w:t>,</w:t>
                      </w:r>
                      <w:r w:rsidR="00EF0ECA" w:rsidRPr="00431E1B">
                        <w:rPr>
                          <w:rFonts w:ascii="Gotham" w:hAnsi="Gotham"/>
                          <w:color w:val="FFFFFF"/>
                          <w:sz w:val="16"/>
                          <w:szCs w:val="16"/>
                        </w:rPr>
                        <w:t xml:space="preserve"> </w:t>
                      </w:r>
                      <w:proofErr w:type="spellStart"/>
                      <w:r w:rsidR="00EF0ECA" w:rsidRPr="00431E1B">
                        <w:rPr>
                          <w:rFonts w:ascii="Gotham" w:hAnsi="Gotham"/>
                          <w:color w:val="FFFFFF"/>
                          <w:sz w:val="16"/>
                          <w:szCs w:val="16"/>
                        </w:rPr>
                        <w:t>Sik</w:t>
                      </w:r>
                      <w:proofErr w:type="spellEnd"/>
                      <w:r w:rsidR="00EF0ECA" w:rsidRPr="00431E1B">
                        <w:rPr>
                          <w:rFonts w:ascii="Gotham" w:hAnsi="Gotham"/>
                          <w:color w:val="FFFFFF"/>
                          <w:sz w:val="16"/>
                          <w:szCs w:val="16"/>
                        </w:rPr>
                        <w:t xml:space="preserve"> </w:t>
                      </w:r>
                      <w:r w:rsidR="00EF0ECA">
                        <w:rPr>
                          <w:rFonts w:ascii="Gotham" w:hAnsi="Gotham"/>
                          <w:color w:val="FFFFFF"/>
                          <w:sz w:val="16"/>
                          <w:szCs w:val="16"/>
                        </w:rPr>
                        <w:t>Pics</w:t>
                      </w:r>
                    </w:p>
                  </w:txbxContent>
                </v:textbox>
              </v:shape>
            </w:pict>
          </mc:Fallback>
        </mc:AlternateContent>
      </w:r>
    </w:p>
    <w:p w14:paraId="138CB878" w14:textId="29A9E358" w:rsidR="005244A8" w:rsidRPr="00D21DDC" w:rsidRDefault="005244A8" w:rsidP="004A73D2">
      <w:pPr>
        <w:spacing w:line="276" w:lineRule="auto"/>
        <w:rPr>
          <w:rFonts w:ascii="Gotham" w:hAnsi="Gotham"/>
          <w:bCs/>
          <w:color w:val="003D60"/>
          <w:sz w:val="24"/>
          <w:szCs w:val="24"/>
        </w:rPr>
      </w:pPr>
      <w:r w:rsidRPr="00D21DDC">
        <w:rPr>
          <w:rFonts w:ascii="Gotham" w:hAnsi="Gotham"/>
          <w:bCs/>
          <w:color w:val="003D60"/>
          <w:sz w:val="24"/>
          <w:szCs w:val="24"/>
        </w:rPr>
        <w:lastRenderedPageBreak/>
        <w:t xml:space="preserve">Enhancement of </w:t>
      </w:r>
      <w:r w:rsidR="001F106C" w:rsidRPr="00D21DDC">
        <w:rPr>
          <w:rFonts w:ascii="Gotham" w:hAnsi="Gotham"/>
          <w:bCs/>
          <w:color w:val="003D60"/>
          <w:sz w:val="24"/>
          <w:szCs w:val="24"/>
        </w:rPr>
        <w:t xml:space="preserve">our </w:t>
      </w:r>
      <w:r w:rsidR="0023112F" w:rsidRPr="00D21DDC">
        <w:rPr>
          <w:rFonts w:ascii="Gotham" w:hAnsi="Gotham"/>
          <w:bCs/>
          <w:color w:val="003D60"/>
          <w:sz w:val="24"/>
          <w:szCs w:val="24"/>
        </w:rPr>
        <w:t>streets,</w:t>
      </w:r>
      <w:r w:rsidR="00D57ED2" w:rsidRPr="00D21DDC">
        <w:rPr>
          <w:rFonts w:ascii="Gotham" w:hAnsi="Gotham"/>
          <w:bCs/>
          <w:color w:val="003D60"/>
          <w:sz w:val="24"/>
          <w:szCs w:val="24"/>
        </w:rPr>
        <w:t xml:space="preserve"> parks,</w:t>
      </w:r>
      <w:r w:rsidR="0023112F" w:rsidRPr="00D21DDC">
        <w:rPr>
          <w:rFonts w:ascii="Gotham" w:hAnsi="Gotham"/>
          <w:bCs/>
          <w:color w:val="003D60"/>
          <w:sz w:val="24"/>
          <w:szCs w:val="24"/>
        </w:rPr>
        <w:t xml:space="preserve"> </w:t>
      </w:r>
      <w:proofErr w:type="gramStart"/>
      <w:r w:rsidR="0023112F" w:rsidRPr="00D21DDC">
        <w:rPr>
          <w:rFonts w:ascii="Gotham" w:hAnsi="Gotham"/>
          <w:bCs/>
          <w:color w:val="003D60"/>
          <w:sz w:val="24"/>
          <w:szCs w:val="24"/>
        </w:rPr>
        <w:t>trails</w:t>
      </w:r>
      <w:proofErr w:type="gramEnd"/>
      <w:r w:rsidR="00D57ED2" w:rsidRPr="00D21DDC">
        <w:rPr>
          <w:rFonts w:ascii="Gotham" w:hAnsi="Gotham"/>
          <w:bCs/>
          <w:color w:val="003D60"/>
          <w:sz w:val="24"/>
          <w:szCs w:val="24"/>
        </w:rPr>
        <w:t xml:space="preserve"> and </w:t>
      </w:r>
      <w:r w:rsidRPr="00D21DDC">
        <w:rPr>
          <w:rFonts w:ascii="Gotham" w:hAnsi="Gotham"/>
          <w:bCs/>
          <w:color w:val="003D60"/>
          <w:sz w:val="24"/>
          <w:szCs w:val="24"/>
        </w:rPr>
        <w:t>public</w:t>
      </w:r>
      <w:r w:rsidR="00C8530E" w:rsidRPr="00D21DDC">
        <w:rPr>
          <w:rFonts w:ascii="Gotham" w:hAnsi="Gotham"/>
          <w:bCs/>
          <w:color w:val="003D60"/>
          <w:sz w:val="24"/>
          <w:szCs w:val="24"/>
        </w:rPr>
        <w:t xml:space="preserve"> spaces</w:t>
      </w:r>
      <w:r w:rsidR="001F106C" w:rsidRPr="00D21DDC">
        <w:rPr>
          <w:rFonts w:ascii="Gotham" w:hAnsi="Gotham"/>
          <w:bCs/>
          <w:color w:val="003D60"/>
          <w:sz w:val="24"/>
          <w:szCs w:val="24"/>
        </w:rPr>
        <w:t xml:space="preserve"> are positioning the City Centre as a people place:</w:t>
      </w:r>
    </w:p>
    <w:p w14:paraId="2FFB4AD9" w14:textId="19C744AC" w:rsidR="00C8530E" w:rsidRPr="00D21DDC" w:rsidRDefault="00C8530E" w:rsidP="004A73D2">
      <w:pPr>
        <w:pStyle w:val="ListParagraph"/>
        <w:numPr>
          <w:ilvl w:val="0"/>
          <w:numId w:val="7"/>
        </w:numPr>
        <w:spacing w:line="276" w:lineRule="auto"/>
        <w:rPr>
          <w:rFonts w:ascii="Gotham" w:hAnsi="Gotham" w:cstheme="minorBidi"/>
          <w:bCs/>
          <w:color w:val="003D60"/>
          <w:sz w:val="24"/>
          <w:szCs w:val="24"/>
        </w:rPr>
      </w:pPr>
      <w:r w:rsidRPr="00D21DDC">
        <w:rPr>
          <w:rFonts w:ascii="Gotham" w:hAnsi="Gotham" w:cstheme="minorBidi"/>
          <w:bCs/>
          <w:color w:val="003D60"/>
          <w:sz w:val="24"/>
          <w:szCs w:val="24"/>
        </w:rPr>
        <w:t>Renewal of 21st Street East</w:t>
      </w:r>
      <w:r w:rsidR="005959D9" w:rsidRPr="00D21DDC">
        <w:rPr>
          <w:rFonts w:ascii="Gotham" w:hAnsi="Gotham" w:cstheme="minorBidi"/>
          <w:bCs/>
          <w:color w:val="003D60"/>
          <w:sz w:val="24"/>
          <w:szCs w:val="24"/>
        </w:rPr>
        <w:t xml:space="preserve">, </w:t>
      </w:r>
      <w:r w:rsidR="001F106C" w:rsidRPr="00D21DDC">
        <w:rPr>
          <w:rFonts w:ascii="Gotham" w:hAnsi="Gotham" w:cstheme="minorBidi"/>
          <w:bCs/>
          <w:color w:val="003D60"/>
          <w:sz w:val="24"/>
          <w:szCs w:val="24"/>
        </w:rPr>
        <w:t xml:space="preserve">Downtown’s </w:t>
      </w:r>
      <w:r w:rsidR="005959D9" w:rsidRPr="00D21DDC">
        <w:rPr>
          <w:rFonts w:ascii="Gotham" w:hAnsi="Gotham" w:cstheme="minorBidi"/>
          <w:bCs/>
          <w:color w:val="003D60"/>
          <w:sz w:val="24"/>
          <w:szCs w:val="24"/>
        </w:rPr>
        <w:t>signature street and</w:t>
      </w:r>
      <w:r w:rsidRPr="00D21DDC">
        <w:rPr>
          <w:rFonts w:ascii="Gotham" w:hAnsi="Gotham" w:cstheme="minorBidi"/>
          <w:bCs/>
          <w:color w:val="003D60"/>
          <w:sz w:val="24"/>
          <w:szCs w:val="24"/>
        </w:rPr>
        <w:t xml:space="preserve"> one of the first streetscap</w:t>
      </w:r>
      <w:r w:rsidR="00F578DC" w:rsidRPr="00D21DDC">
        <w:rPr>
          <w:rFonts w:ascii="Gotham" w:hAnsi="Gotham" w:cstheme="minorBidi"/>
          <w:bCs/>
          <w:color w:val="003D60"/>
          <w:sz w:val="24"/>
          <w:szCs w:val="24"/>
        </w:rPr>
        <w:t>e</w:t>
      </w:r>
      <w:r w:rsidRPr="00D21DDC">
        <w:rPr>
          <w:rFonts w:ascii="Gotham" w:hAnsi="Gotham" w:cstheme="minorBidi"/>
          <w:bCs/>
          <w:color w:val="003D60"/>
          <w:sz w:val="24"/>
          <w:szCs w:val="24"/>
        </w:rPr>
        <w:t xml:space="preserve"> projects from over 30 years ago.</w:t>
      </w:r>
    </w:p>
    <w:p w14:paraId="1398A23B" w14:textId="414BD8CA" w:rsidR="0023112F" w:rsidRPr="00D21DDC" w:rsidRDefault="0023112F" w:rsidP="004A73D2">
      <w:pPr>
        <w:pStyle w:val="ListParagraph"/>
        <w:numPr>
          <w:ilvl w:val="0"/>
          <w:numId w:val="7"/>
        </w:numPr>
        <w:spacing w:line="276" w:lineRule="auto"/>
        <w:rPr>
          <w:rFonts w:ascii="Gotham" w:hAnsi="Gotham" w:cstheme="minorBidi"/>
          <w:bCs/>
          <w:color w:val="003D60"/>
          <w:sz w:val="24"/>
          <w:szCs w:val="24"/>
        </w:rPr>
      </w:pPr>
      <w:r w:rsidRPr="00D21DDC">
        <w:rPr>
          <w:rFonts w:ascii="Gotham" w:hAnsi="Gotham" w:cstheme="minorBidi"/>
          <w:bCs/>
          <w:color w:val="003D60"/>
          <w:sz w:val="24"/>
          <w:szCs w:val="24"/>
        </w:rPr>
        <w:t>K.W. Nasser Plaza, a privately-owned public space at River Landing.</w:t>
      </w:r>
    </w:p>
    <w:p w14:paraId="36453145" w14:textId="17A639E6" w:rsidR="00C8530E" w:rsidRPr="00D21DDC" w:rsidRDefault="00D57ED2" w:rsidP="004A73D2">
      <w:pPr>
        <w:pStyle w:val="ListParagraph"/>
        <w:numPr>
          <w:ilvl w:val="0"/>
          <w:numId w:val="7"/>
        </w:numPr>
        <w:spacing w:line="276" w:lineRule="auto"/>
        <w:rPr>
          <w:rFonts w:ascii="Gotham" w:hAnsi="Gotham" w:cstheme="minorBidi"/>
          <w:bCs/>
          <w:color w:val="003D60"/>
          <w:sz w:val="24"/>
          <w:szCs w:val="24"/>
        </w:rPr>
      </w:pPr>
      <w:r w:rsidRPr="00D21DDC">
        <w:rPr>
          <w:rFonts w:ascii="Gotham" w:hAnsi="Gotham" w:cstheme="minorBidi"/>
          <w:bCs/>
          <w:color w:val="003D60"/>
          <w:sz w:val="24"/>
          <w:szCs w:val="24"/>
        </w:rPr>
        <w:t>Ongoing u</w:t>
      </w:r>
      <w:r w:rsidR="007D51CF" w:rsidRPr="00D21DDC">
        <w:rPr>
          <w:rFonts w:ascii="Gotham" w:hAnsi="Gotham" w:cstheme="minorBidi"/>
          <w:bCs/>
          <w:color w:val="003D60"/>
          <w:sz w:val="24"/>
          <w:szCs w:val="24"/>
        </w:rPr>
        <w:t>pgrades to well-used segments of the Meewasin Trail in and near the Downtown.</w:t>
      </w:r>
    </w:p>
    <w:p w14:paraId="220788FC" w14:textId="40E6B8B2" w:rsidR="007D51CF" w:rsidRPr="00D21DDC" w:rsidRDefault="007D51CF" w:rsidP="004A73D2">
      <w:pPr>
        <w:pStyle w:val="ListParagraph"/>
        <w:numPr>
          <w:ilvl w:val="0"/>
          <w:numId w:val="7"/>
        </w:numPr>
        <w:spacing w:line="276" w:lineRule="auto"/>
        <w:rPr>
          <w:rFonts w:ascii="Gotham" w:hAnsi="Gotham" w:cstheme="minorBidi"/>
          <w:bCs/>
          <w:color w:val="003D60"/>
          <w:sz w:val="24"/>
          <w:szCs w:val="24"/>
        </w:rPr>
      </w:pPr>
      <w:proofErr w:type="spellStart"/>
      <w:r w:rsidRPr="00D21DDC">
        <w:rPr>
          <w:rFonts w:ascii="Gotham" w:hAnsi="Gotham" w:cstheme="minorBidi"/>
          <w:bCs/>
          <w:color w:val="003D60"/>
          <w:sz w:val="24"/>
          <w:szCs w:val="24"/>
        </w:rPr>
        <w:t>Pawâtêtân</w:t>
      </w:r>
      <w:proofErr w:type="spellEnd"/>
      <w:r w:rsidRPr="00D21DDC">
        <w:rPr>
          <w:rFonts w:ascii="Gotham" w:hAnsi="Gotham" w:cstheme="minorBidi"/>
          <w:bCs/>
          <w:color w:val="003D60"/>
          <w:sz w:val="24"/>
          <w:szCs w:val="24"/>
        </w:rPr>
        <w:t xml:space="preserve"> Court, a landmark outdoor basketball court</w:t>
      </w:r>
      <w:r w:rsidR="00D57ED2" w:rsidRPr="00D21DDC">
        <w:rPr>
          <w:rFonts w:ascii="Gotham" w:hAnsi="Gotham" w:cstheme="minorBidi"/>
          <w:bCs/>
          <w:color w:val="003D60"/>
          <w:sz w:val="24"/>
          <w:szCs w:val="24"/>
        </w:rPr>
        <w:t xml:space="preserve"> and new riverside amenity located between Victoria Park and River Landing.</w:t>
      </w:r>
    </w:p>
    <w:p w14:paraId="108DC309" w14:textId="7458DBE5" w:rsidR="00C8530E" w:rsidRPr="00D21DDC" w:rsidRDefault="00C8530E" w:rsidP="004A73D2">
      <w:pPr>
        <w:pStyle w:val="ListParagraph"/>
        <w:numPr>
          <w:ilvl w:val="0"/>
          <w:numId w:val="7"/>
        </w:numPr>
        <w:spacing w:line="276" w:lineRule="auto"/>
        <w:rPr>
          <w:rFonts w:ascii="Gotham" w:hAnsi="Gotham" w:cstheme="minorBidi"/>
          <w:bCs/>
          <w:color w:val="003D60"/>
          <w:sz w:val="24"/>
          <w:szCs w:val="24"/>
        </w:rPr>
      </w:pPr>
      <w:r w:rsidRPr="00D21DDC">
        <w:rPr>
          <w:rFonts w:ascii="Gotham" w:hAnsi="Gotham" w:cstheme="minorBidi"/>
          <w:bCs/>
          <w:color w:val="003D60"/>
          <w:sz w:val="24"/>
          <w:szCs w:val="24"/>
        </w:rPr>
        <w:t xml:space="preserve">New </w:t>
      </w:r>
      <w:r w:rsidR="005959D9" w:rsidRPr="00D21DDC">
        <w:rPr>
          <w:rFonts w:ascii="Gotham" w:hAnsi="Gotham" w:cstheme="minorBidi"/>
          <w:bCs/>
          <w:color w:val="003D60"/>
          <w:sz w:val="24"/>
          <w:szCs w:val="24"/>
        </w:rPr>
        <w:t>seasonal decorative lighting on street light poles throughout the City Centre.</w:t>
      </w:r>
    </w:p>
    <w:p w14:paraId="4ED04A75" w14:textId="0FF8C75F" w:rsidR="00C8530E" w:rsidRPr="00D21DDC" w:rsidRDefault="005775CA" w:rsidP="004A73D2">
      <w:pPr>
        <w:pStyle w:val="ListParagraph"/>
        <w:numPr>
          <w:ilvl w:val="0"/>
          <w:numId w:val="7"/>
        </w:numPr>
        <w:spacing w:line="276" w:lineRule="auto"/>
        <w:rPr>
          <w:rFonts w:ascii="Gotham" w:hAnsi="Gotham" w:cstheme="minorBidi"/>
          <w:bCs/>
          <w:color w:val="003D60"/>
          <w:sz w:val="24"/>
          <w:szCs w:val="24"/>
        </w:rPr>
      </w:pPr>
      <w:r>
        <w:rPr>
          <w:rFonts w:ascii="Gotham" w:hAnsi="Gotham"/>
          <w:bCs/>
          <w:noProof/>
          <w:color w:val="003D60"/>
          <w:sz w:val="24"/>
          <w:szCs w:val="24"/>
        </w:rPr>
        <w:drawing>
          <wp:anchor distT="0" distB="0" distL="114300" distR="114300" simplePos="0" relativeHeight="251658249" behindDoc="1" locked="0" layoutInCell="1" allowOverlap="1" wp14:anchorId="091E8942" wp14:editId="23301B42">
            <wp:simplePos x="0" y="0"/>
            <wp:positionH relativeFrom="column">
              <wp:posOffset>4400550</wp:posOffset>
            </wp:positionH>
            <wp:positionV relativeFrom="page">
              <wp:posOffset>4333875</wp:posOffset>
            </wp:positionV>
            <wp:extent cx="3815715" cy="2543175"/>
            <wp:effectExtent l="0" t="0" r="0" b="9525"/>
            <wp:wrapTight wrapText="bothSides">
              <wp:wrapPolygon edited="0">
                <wp:start x="0" y="0"/>
                <wp:lineTo x="0" y="21519"/>
                <wp:lineTo x="21460" y="21519"/>
                <wp:lineTo x="21460" y="0"/>
                <wp:lineTo x="0" y="0"/>
              </wp:wrapPolygon>
            </wp:wrapTight>
            <wp:docPr id="10" name="Picture 10" descr="A group of people sitting at a table on an outdoor patio in Downtown along Spadina Cres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sitting at a table on an outdoor patio in Downtown along Spadina Crescent.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15715" cy="2543175"/>
                    </a:xfrm>
                    <a:prstGeom prst="rect">
                      <a:avLst/>
                    </a:prstGeom>
                  </pic:spPr>
                </pic:pic>
              </a:graphicData>
            </a:graphic>
            <wp14:sizeRelH relativeFrom="page">
              <wp14:pctWidth>0</wp14:pctWidth>
            </wp14:sizeRelH>
            <wp14:sizeRelV relativeFrom="page">
              <wp14:pctHeight>0</wp14:pctHeight>
            </wp14:sizeRelV>
          </wp:anchor>
        </w:drawing>
      </w:r>
      <w:r w:rsidR="003E15C0" w:rsidRPr="00D21DDC">
        <w:rPr>
          <w:rFonts w:ascii="Gotham" w:hAnsi="Gotham" w:cstheme="minorBidi"/>
          <w:bCs/>
          <w:color w:val="003D60"/>
          <w:sz w:val="24"/>
          <w:szCs w:val="24"/>
        </w:rPr>
        <w:t>Decorative lighting to help animate a prominent Downtown back alley.</w:t>
      </w:r>
    </w:p>
    <w:p w14:paraId="095DC53D" w14:textId="1274BFB5" w:rsidR="005244A8" w:rsidRPr="00D21DDC" w:rsidRDefault="00F05807" w:rsidP="004A73D2">
      <w:pPr>
        <w:pStyle w:val="ListParagraph"/>
        <w:numPr>
          <w:ilvl w:val="0"/>
          <w:numId w:val="7"/>
        </w:numPr>
        <w:spacing w:line="276" w:lineRule="auto"/>
        <w:rPr>
          <w:rFonts w:ascii="Gotham" w:hAnsi="Gotham" w:cstheme="minorBidi"/>
          <w:bCs/>
          <w:color w:val="003D60"/>
          <w:sz w:val="24"/>
          <w:szCs w:val="24"/>
        </w:rPr>
      </w:pPr>
      <w:r w:rsidRPr="00D21DDC">
        <w:rPr>
          <w:rFonts w:ascii="Gotham" w:hAnsi="Gotham" w:cstheme="minorBidi"/>
          <w:bCs/>
          <w:color w:val="003D60"/>
          <w:sz w:val="24"/>
          <w:szCs w:val="24"/>
        </w:rPr>
        <w:t>Installation of new streetscapes on 25th Street East, between 1st Avenue and Idylwyld Drive, and 20th Street West from Avenue E to Avenue H.</w:t>
      </w:r>
    </w:p>
    <w:p w14:paraId="7FF3BBCE" w14:textId="7A6174D5" w:rsidR="00F05807" w:rsidRPr="00D21DDC" w:rsidRDefault="00F05807" w:rsidP="004A73D2">
      <w:pPr>
        <w:pStyle w:val="ListParagraph"/>
        <w:numPr>
          <w:ilvl w:val="0"/>
          <w:numId w:val="7"/>
        </w:numPr>
        <w:spacing w:line="276" w:lineRule="auto"/>
        <w:rPr>
          <w:rFonts w:ascii="Gotham" w:hAnsi="Gotham" w:cstheme="minorBidi"/>
          <w:bCs/>
          <w:color w:val="003D60"/>
          <w:sz w:val="24"/>
          <w:szCs w:val="24"/>
        </w:rPr>
      </w:pPr>
      <w:r w:rsidRPr="00D21DDC">
        <w:rPr>
          <w:rFonts w:ascii="Gotham" w:hAnsi="Gotham" w:cstheme="minorBidi"/>
          <w:bCs/>
          <w:color w:val="003D60"/>
          <w:sz w:val="24"/>
          <w:szCs w:val="24"/>
        </w:rPr>
        <w:t>New streetscape improvements in 2024 to 20th Street East between 1st Avenue and Idylwyld Drive.</w:t>
      </w:r>
    </w:p>
    <w:p w14:paraId="4F6CC378" w14:textId="420AC5A9" w:rsidR="0023112F" w:rsidRDefault="0023112F" w:rsidP="004A73D2">
      <w:pPr>
        <w:pStyle w:val="ListParagraph"/>
        <w:numPr>
          <w:ilvl w:val="0"/>
          <w:numId w:val="7"/>
        </w:numPr>
        <w:spacing w:after="160" w:line="276" w:lineRule="auto"/>
        <w:rPr>
          <w:rFonts w:ascii="Gotham" w:hAnsi="Gotham" w:cstheme="minorBidi"/>
          <w:bCs/>
          <w:color w:val="003D60"/>
          <w:sz w:val="24"/>
          <w:szCs w:val="24"/>
        </w:rPr>
      </w:pPr>
      <w:r w:rsidRPr="00D21DDC">
        <w:rPr>
          <w:rFonts w:ascii="Gotham" w:hAnsi="Gotham" w:cstheme="minorBidi"/>
          <w:bCs/>
          <w:color w:val="003D60"/>
          <w:sz w:val="24"/>
          <w:szCs w:val="24"/>
        </w:rPr>
        <w:t>Completion of a master plan to improve the function, safety, connectivity, and quality of the roadway and public realm along Idylwyld Drive, between 20th Street and 25th Street.</w:t>
      </w:r>
    </w:p>
    <w:p w14:paraId="479D8E6E" w14:textId="7D9803DE" w:rsidR="00DA0687" w:rsidRPr="00D21DDC" w:rsidRDefault="00DA0687" w:rsidP="00DA0687">
      <w:pPr>
        <w:pStyle w:val="ListParagraph"/>
        <w:spacing w:after="160" w:line="276" w:lineRule="auto"/>
        <w:rPr>
          <w:rFonts w:ascii="Gotham" w:hAnsi="Gotham" w:cstheme="minorBidi"/>
          <w:bCs/>
          <w:color w:val="003D60"/>
          <w:sz w:val="24"/>
          <w:szCs w:val="24"/>
        </w:rPr>
      </w:pPr>
    </w:p>
    <w:p w14:paraId="54F7B6DE" w14:textId="6BAB86D4" w:rsidR="00DB115B" w:rsidRPr="007549C7" w:rsidRDefault="00DB115B" w:rsidP="004A73D2">
      <w:pPr>
        <w:spacing w:line="276" w:lineRule="auto"/>
        <w:rPr>
          <w:rFonts w:ascii="Gotham" w:hAnsi="Gotham"/>
          <w:b/>
          <w:color w:val="003D60"/>
          <w:sz w:val="28"/>
          <w:szCs w:val="32"/>
        </w:rPr>
      </w:pPr>
      <w:r w:rsidRPr="007549C7">
        <w:rPr>
          <w:rFonts w:ascii="Gotham" w:hAnsi="Gotham"/>
          <w:b/>
          <w:color w:val="003D60"/>
          <w:sz w:val="28"/>
          <w:szCs w:val="32"/>
        </w:rPr>
        <w:t>Evolving the Rules</w:t>
      </w:r>
    </w:p>
    <w:p w14:paraId="05A4E273" w14:textId="36B10D7B" w:rsidR="00B07C7B" w:rsidRPr="007549C7" w:rsidRDefault="001F106C" w:rsidP="004A73D2">
      <w:pPr>
        <w:spacing w:line="276" w:lineRule="auto"/>
        <w:rPr>
          <w:rFonts w:ascii="Gotham" w:hAnsi="Gotham"/>
          <w:bCs/>
          <w:color w:val="003D60"/>
          <w:sz w:val="24"/>
          <w:szCs w:val="24"/>
        </w:rPr>
      </w:pPr>
      <w:r w:rsidRPr="007549C7">
        <w:rPr>
          <w:rFonts w:ascii="Gotham" w:hAnsi="Gotham"/>
          <w:bCs/>
          <w:color w:val="003D60"/>
          <w:sz w:val="24"/>
          <w:szCs w:val="24"/>
        </w:rPr>
        <w:t>Public policy needs to change with the times. Improvements to rules and regulations around doing business and developing property sets a foundation for growth:</w:t>
      </w:r>
    </w:p>
    <w:p w14:paraId="19C1ADB2" w14:textId="7BE23C9E" w:rsidR="00F05807" w:rsidRPr="007549C7" w:rsidRDefault="000527D0" w:rsidP="004A73D2">
      <w:pPr>
        <w:pStyle w:val="ListParagraph"/>
        <w:numPr>
          <w:ilvl w:val="0"/>
          <w:numId w:val="8"/>
        </w:numPr>
        <w:spacing w:line="276" w:lineRule="auto"/>
        <w:rPr>
          <w:rFonts w:ascii="Gotham" w:hAnsi="Gotham" w:cstheme="minorBidi"/>
          <w:bCs/>
          <w:color w:val="003D60"/>
          <w:sz w:val="24"/>
          <w:szCs w:val="24"/>
        </w:rPr>
      </w:pPr>
      <w:r w:rsidRPr="007549C7">
        <w:rPr>
          <w:rFonts w:ascii="Gotham" w:hAnsi="Gotham" w:cstheme="minorBidi"/>
          <w:bCs/>
          <w:color w:val="003D60"/>
          <w:sz w:val="24"/>
          <w:szCs w:val="24"/>
        </w:rPr>
        <w:t>Allowing for the development of parking patios in public parking spaces, providing new opportunities for outdoor seating for eating and drinking establishments.</w:t>
      </w:r>
    </w:p>
    <w:p w14:paraId="4EB4F13F" w14:textId="4B4DC1FD" w:rsidR="00246339" w:rsidRPr="007549C7" w:rsidRDefault="00A47207" w:rsidP="004A73D2">
      <w:pPr>
        <w:pStyle w:val="ListParagraph"/>
        <w:numPr>
          <w:ilvl w:val="0"/>
          <w:numId w:val="8"/>
        </w:numPr>
        <w:spacing w:line="276" w:lineRule="auto"/>
        <w:rPr>
          <w:rFonts w:ascii="Gotham" w:hAnsi="Gotham" w:cstheme="minorBidi"/>
          <w:bCs/>
          <w:color w:val="003D60"/>
          <w:sz w:val="24"/>
          <w:szCs w:val="24"/>
        </w:rPr>
      </w:pPr>
      <w:r>
        <w:rPr>
          <w:noProof/>
        </w:rPr>
        <mc:AlternateContent>
          <mc:Choice Requires="wps">
            <w:drawing>
              <wp:anchor distT="0" distB="0" distL="114300" distR="114300" simplePos="0" relativeHeight="251658250" behindDoc="0" locked="0" layoutInCell="1" allowOverlap="1" wp14:anchorId="26F46E36" wp14:editId="0ED637BE">
                <wp:simplePos x="0" y="0"/>
                <wp:positionH relativeFrom="column">
                  <wp:posOffset>6628765</wp:posOffset>
                </wp:positionH>
                <wp:positionV relativeFrom="paragraph">
                  <wp:posOffset>339354</wp:posOffset>
                </wp:positionV>
                <wp:extent cx="1618950" cy="206123"/>
                <wp:effectExtent l="0" t="0" r="635" b="3810"/>
                <wp:wrapNone/>
                <wp:docPr id="11" name="Text Box 11"/>
                <wp:cNvGraphicFramePr/>
                <a:graphic xmlns:a="http://schemas.openxmlformats.org/drawingml/2006/main">
                  <a:graphicData uri="http://schemas.microsoft.com/office/word/2010/wordprocessingShape">
                    <wps:wsp>
                      <wps:cNvSpPr txBox="1"/>
                      <wps:spPr>
                        <a:xfrm>
                          <a:off x="0" y="0"/>
                          <a:ext cx="1618950" cy="206123"/>
                        </a:xfrm>
                        <a:prstGeom prst="rect">
                          <a:avLst/>
                        </a:prstGeom>
                        <a:solidFill>
                          <a:srgbClr val="000000"/>
                        </a:solidFill>
                      </wps:spPr>
                      <wps:txbx>
                        <w:txbxContent>
                          <w:p w14:paraId="1343714B" w14:textId="40594300" w:rsidR="00AF3EF7" w:rsidRPr="009B5DCF" w:rsidRDefault="00AF3EF7" w:rsidP="00AF3EF7">
                            <w:pPr>
                              <w:spacing w:before="71"/>
                              <w:ind w:left="124"/>
                              <w:rPr>
                                <w:rFonts w:ascii="Gotham" w:hAnsi="Gotham"/>
                                <w:color w:val="000000"/>
                                <w:sz w:val="16"/>
                                <w:szCs w:val="16"/>
                              </w:rPr>
                            </w:pPr>
                            <w:r>
                              <w:rPr>
                                <w:rFonts w:ascii="Gotham" w:hAnsi="Gotham"/>
                                <w:color w:val="FFFFFF"/>
                                <w:sz w:val="16"/>
                                <w:szCs w:val="16"/>
                              </w:rPr>
                              <w:t xml:space="preserve">Source: Discover Saskatoon, </w:t>
                            </w:r>
                            <w:proofErr w:type="spellStart"/>
                            <w:r>
                              <w:rPr>
                                <w:rFonts w:ascii="Gotham" w:hAnsi="Gotham"/>
                                <w:color w:val="FFFFFF"/>
                                <w:sz w:val="16"/>
                                <w:szCs w:val="16"/>
                              </w:rPr>
                              <w:t>Sik</w:t>
                            </w:r>
                            <w:proofErr w:type="spellEnd"/>
                            <w:r>
                              <w:rPr>
                                <w:rFonts w:ascii="Gotham" w:hAnsi="Gotham"/>
                                <w:color w:val="FFFFFF"/>
                                <w:sz w:val="16"/>
                                <w:szCs w:val="16"/>
                              </w:rPr>
                              <w:t xml:space="preserve"> Pics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6F46E36" id="Text Box 11" o:spid="_x0000_s1031" type="#_x0000_t202" style="position:absolute;left:0;text-align:left;margin-left:521.95pt;margin-top:26.7pt;width:127.5pt;height:16.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" fillcolor="black" stroked="f">
                <v:textbox inset="0,0,0,0">
                  <w:txbxContent>
                    <w:p w14:paraId="1343714B" w14:textId="40594300" w:rsidR="00AF3EF7" w:rsidRPr="009B5DCF" w:rsidRDefault="00AF3EF7" w:rsidP="00AF3EF7">
                      <w:pPr>
                        <w:spacing w:before="71"/>
                        <w:ind w:left="124"/>
                        <w:rPr>
                          <w:rFonts w:ascii="Gotham" w:hAnsi="Gotham"/>
                          <w:color w:val="000000"/>
                          <w:sz w:val="16"/>
                          <w:szCs w:val="16"/>
                        </w:rPr>
                      </w:pPr>
                      <w:r>
                        <w:rPr>
                          <w:rFonts w:ascii="Gotham" w:hAnsi="Gotham"/>
                          <w:color w:val="FFFFFF"/>
                          <w:sz w:val="16"/>
                          <w:szCs w:val="16"/>
                        </w:rPr>
                        <w:t xml:space="preserve">Source: Discover Saskatoon, </w:t>
                      </w:r>
                      <w:proofErr w:type="spellStart"/>
                      <w:r>
                        <w:rPr>
                          <w:rFonts w:ascii="Gotham" w:hAnsi="Gotham"/>
                          <w:color w:val="FFFFFF"/>
                          <w:sz w:val="16"/>
                          <w:szCs w:val="16"/>
                        </w:rPr>
                        <w:t>Sik</w:t>
                      </w:r>
                      <w:proofErr w:type="spellEnd"/>
                      <w:r>
                        <w:rPr>
                          <w:rFonts w:ascii="Gotham" w:hAnsi="Gotham"/>
                          <w:color w:val="FFFFFF"/>
                          <w:sz w:val="16"/>
                          <w:szCs w:val="16"/>
                        </w:rPr>
                        <w:t xml:space="preserve"> Pics</w:t>
                      </w:r>
                    </w:p>
                  </w:txbxContent>
                </v:textbox>
              </v:shape>
            </w:pict>
          </mc:Fallback>
        </mc:AlternateContent>
      </w:r>
      <w:r w:rsidR="006E27B3" w:rsidRPr="007549C7">
        <w:rPr>
          <w:rFonts w:ascii="Gotham" w:hAnsi="Gotham" w:cstheme="minorBidi"/>
          <w:bCs/>
          <w:color w:val="003D60"/>
          <w:sz w:val="24"/>
          <w:szCs w:val="24"/>
        </w:rPr>
        <w:t>Increasing</w:t>
      </w:r>
      <w:r w:rsidR="00246339" w:rsidRPr="007549C7">
        <w:rPr>
          <w:rFonts w:ascii="Gotham" w:hAnsi="Gotham" w:cstheme="minorBidi"/>
          <w:bCs/>
          <w:color w:val="003D60"/>
          <w:sz w:val="24"/>
          <w:szCs w:val="24"/>
        </w:rPr>
        <w:t xml:space="preserve"> opportunities for restaurants and outdoor seating </w:t>
      </w:r>
      <w:r w:rsidR="006E27B3" w:rsidRPr="007549C7">
        <w:rPr>
          <w:rFonts w:ascii="Gotham" w:hAnsi="Gotham" w:cstheme="minorBidi"/>
          <w:bCs/>
          <w:color w:val="003D60"/>
          <w:sz w:val="24"/>
          <w:szCs w:val="24"/>
        </w:rPr>
        <w:t>to establish along</w:t>
      </w:r>
      <w:r w:rsidR="00246339" w:rsidRPr="007549C7">
        <w:rPr>
          <w:rFonts w:ascii="Gotham" w:hAnsi="Gotham" w:cstheme="minorBidi"/>
          <w:bCs/>
          <w:color w:val="003D60"/>
          <w:sz w:val="24"/>
          <w:szCs w:val="24"/>
        </w:rPr>
        <w:t xml:space="preserve"> Spadina Crescent.</w:t>
      </w:r>
    </w:p>
    <w:p w14:paraId="280DC42B" w14:textId="02D6F557" w:rsidR="000527D0" w:rsidRPr="007549C7" w:rsidRDefault="000527D0" w:rsidP="004A73D2">
      <w:pPr>
        <w:pStyle w:val="ListParagraph"/>
        <w:numPr>
          <w:ilvl w:val="0"/>
          <w:numId w:val="8"/>
        </w:numPr>
        <w:spacing w:line="276" w:lineRule="auto"/>
        <w:rPr>
          <w:rFonts w:ascii="Gotham" w:hAnsi="Gotham" w:cstheme="minorBidi"/>
          <w:bCs/>
          <w:color w:val="003D60"/>
          <w:sz w:val="24"/>
          <w:szCs w:val="24"/>
        </w:rPr>
      </w:pPr>
      <w:r w:rsidRPr="007549C7">
        <w:rPr>
          <w:rFonts w:ascii="Gotham" w:hAnsi="Gotham" w:cstheme="minorBidi"/>
          <w:bCs/>
          <w:color w:val="003D60"/>
          <w:sz w:val="24"/>
          <w:szCs w:val="24"/>
        </w:rPr>
        <w:t>Adoption of density bonusing provisions to allow buildings in Downtown’s B6 zone to exceed the 76</w:t>
      </w:r>
      <w:r w:rsidR="00406ECA">
        <w:rPr>
          <w:rFonts w:ascii="Gotham" w:hAnsi="Gotham" w:cstheme="minorBidi"/>
          <w:bCs/>
          <w:color w:val="003D60"/>
          <w:sz w:val="24"/>
          <w:szCs w:val="24"/>
        </w:rPr>
        <w:t xml:space="preserve"> </w:t>
      </w:r>
      <w:proofErr w:type="spellStart"/>
      <w:r w:rsidRPr="007549C7">
        <w:rPr>
          <w:rFonts w:ascii="Gotham" w:hAnsi="Gotham" w:cstheme="minorBidi"/>
          <w:bCs/>
          <w:color w:val="003D60"/>
          <w:sz w:val="24"/>
          <w:szCs w:val="24"/>
        </w:rPr>
        <w:t>metre</w:t>
      </w:r>
      <w:proofErr w:type="spellEnd"/>
      <w:r w:rsidRPr="007549C7">
        <w:rPr>
          <w:rFonts w:ascii="Gotham" w:hAnsi="Gotham" w:cstheme="minorBidi"/>
          <w:bCs/>
          <w:color w:val="003D60"/>
          <w:sz w:val="24"/>
          <w:szCs w:val="24"/>
        </w:rPr>
        <w:t xml:space="preserve"> height maximum in exchange for public amenities.</w:t>
      </w:r>
    </w:p>
    <w:p w14:paraId="239B3A52" w14:textId="7662334C" w:rsidR="000527D0" w:rsidRPr="007549C7" w:rsidRDefault="00246339" w:rsidP="004A73D2">
      <w:pPr>
        <w:pStyle w:val="ListParagraph"/>
        <w:numPr>
          <w:ilvl w:val="0"/>
          <w:numId w:val="8"/>
        </w:numPr>
        <w:spacing w:line="276" w:lineRule="auto"/>
        <w:rPr>
          <w:rFonts w:ascii="Gotham" w:hAnsi="Gotham" w:cstheme="minorBidi"/>
          <w:bCs/>
          <w:color w:val="003D60"/>
          <w:sz w:val="24"/>
          <w:szCs w:val="24"/>
        </w:rPr>
      </w:pPr>
      <w:r w:rsidRPr="007549C7">
        <w:rPr>
          <w:rFonts w:ascii="Gotham" w:hAnsi="Gotham" w:cstheme="minorBidi"/>
          <w:bCs/>
          <w:color w:val="003D60"/>
          <w:sz w:val="24"/>
          <w:szCs w:val="24"/>
        </w:rPr>
        <w:lastRenderedPageBreak/>
        <w:t xml:space="preserve">New regulations in Downtown zones to help ensure quality of new development, including </w:t>
      </w:r>
      <w:r w:rsidR="007F2A13" w:rsidRPr="007549C7">
        <w:rPr>
          <w:rFonts w:ascii="Gotham" w:hAnsi="Gotham" w:cstheme="minorBidi"/>
          <w:bCs/>
          <w:color w:val="003D60"/>
          <w:sz w:val="24"/>
          <w:szCs w:val="24"/>
        </w:rPr>
        <w:t>street interface, building</w:t>
      </w:r>
      <w:r w:rsidRPr="007549C7">
        <w:rPr>
          <w:rFonts w:ascii="Gotham" w:hAnsi="Gotham" w:cstheme="minorBidi"/>
          <w:bCs/>
          <w:color w:val="003D60"/>
          <w:sz w:val="24"/>
          <w:szCs w:val="24"/>
        </w:rPr>
        <w:t xml:space="preserve"> form</w:t>
      </w:r>
      <w:r w:rsidR="007F2A13" w:rsidRPr="007549C7">
        <w:rPr>
          <w:rFonts w:ascii="Gotham" w:hAnsi="Gotham" w:cstheme="minorBidi"/>
          <w:bCs/>
          <w:color w:val="003D60"/>
          <w:sz w:val="24"/>
          <w:szCs w:val="24"/>
        </w:rPr>
        <w:t xml:space="preserve"> and massing</w:t>
      </w:r>
      <w:r w:rsidRPr="007549C7">
        <w:rPr>
          <w:rFonts w:ascii="Gotham" w:hAnsi="Gotham" w:cstheme="minorBidi"/>
          <w:bCs/>
          <w:color w:val="003D60"/>
          <w:sz w:val="24"/>
          <w:szCs w:val="24"/>
        </w:rPr>
        <w:t>, and wind mitigation for pedestrian comfort.</w:t>
      </w:r>
    </w:p>
    <w:p w14:paraId="6C6AB760" w14:textId="1BAF4F22" w:rsidR="00246339" w:rsidRPr="007549C7" w:rsidRDefault="00246339" w:rsidP="004A73D2">
      <w:pPr>
        <w:pStyle w:val="ListParagraph"/>
        <w:numPr>
          <w:ilvl w:val="0"/>
          <w:numId w:val="8"/>
        </w:numPr>
        <w:spacing w:line="276" w:lineRule="auto"/>
        <w:rPr>
          <w:rFonts w:ascii="Gotham" w:hAnsi="Gotham" w:cstheme="minorBidi"/>
          <w:bCs/>
          <w:color w:val="003D60"/>
          <w:sz w:val="24"/>
          <w:szCs w:val="24"/>
        </w:rPr>
      </w:pPr>
      <w:r w:rsidRPr="007549C7">
        <w:rPr>
          <w:rFonts w:ascii="Gotham" w:hAnsi="Gotham" w:cstheme="minorBidi"/>
          <w:bCs/>
          <w:color w:val="003D60"/>
          <w:sz w:val="24"/>
          <w:szCs w:val="24"/>
        </w:rPr>
        <w:t>Broadening and enriching the tax and grant-based incentives available for development in the City Centre.</w:t>
      </w:r>
    </w:p>
    <w:p w14:paraId="0575E6C1" w14:textId="661D4E9C" w:rsidR="00246339" w:rsidRPr="007549C7" w:rsidRDefault="00246339" w:rsidP="004A73D2">
      <w:pPr>
        <w:pStyle w:val="ListParagraph"/>
        <w:numPr>
          <w:ilvl w:val="0"/>
          <w:numId w:val="8"/>
        </w:numPr>
        <w:spacing w:line="276" w:lineRule="auto"/>
        <w:rPr>
          <w:rFonts w:ascii="Gotham" w:hAnsi="Gotham" w:cstheme="minorBidi"/>
          <w:bCs/>
          <w:color w:val="003D60"/>
          <w:sz w:val="24"/>
          <w:szCs w:val="24"/>
        </w:rPr>
      </w:pPr>
      <w:r w:rsidRPr="007549C7">
        <w:rPr>
          <w:rFonts w:ascii="Gotham" w:hAnsi="Gotham" w:cstheme="minorBidi"/>
          <w:bCs/>
          <w:color w:val="003D60"/>
          <w:sz w:val="24"/>
          <w:szCs w:val="24"/>
        </w:rPr>
        <w:t>Waiving offsite levies for new development in the City Centre.</w:t>
      </w:r>
    </w:p>
    <w:p w14:paraId="127CEA93" w14:textId="5A371555" w:rsidR="00246339" w:rsidRPr="007549C7" w:rsidRDefault="007F2A13" w:rsidP="004A73D2">
      <w:pPr>
        <w:pStyle w:val="ListParagraph"/>
        <w:numPr>
          <w:ilvl w:val="0"/>
          <w:numId w:val="8"/>
        </w:numPr>
        <w:spacing w:line="276" w:lineRule="auto"/>
        <w:rPr>
          <w:rFonts w:ascii="Gotham" w:hAnsi="Gotham" w:cstheme="minorBidi"/>
          <w:bCs/>
          <w:color w:val="003D60"/>
          <w:sz w:val="24"/>
          <w:szCs w:val="24"/>
        </w:rPr>
      </w:pPr>
      <w:r w:rsidRPr="007549C7">
        <w:rPr>
          <w:rFonts w:ascii="Gotham" w:hAnsi="Gotham" w:cstheme="minorBidi"/>
          <w:bCs/>
          <w:color w:val="003D60"/>
          <w:sz w:val="24"/>
          <w:szCs w:val="24"/>
        </w:rPr>
        <w:t>Simplifying and streamlining development requirements in the Downtown.</w:t>
      </w:r>
    </w:p>
    <w:p w14:paraId="1B711E09" w14:textId="40658BC3" w:rsidR="007F2A13" w:rsidRPr="007549C7" w:rsidRDefault="007F2A13" w:rsidP="004A73D2">
      <w:pPr>
        <w:pStyle w:val="ListParagraph"/>
        <w:numPr>
          <w:ilvl w:val="0"/>
          <w:numId w:val="8"/>
        </w:numPr>
        <w:spacing w:line="276" w:lineRule="auto"/>
        <w:rPr>
          <w:rFonts w:ascii="Gotham" w:hAnsi="Gotham" w:cstheme="minorBidi"/>
          <w:bCs/>
          <w:color w:val="003D60"/>
          <w:sz w:val="24"/>
          <w:szCs w:val="24"/>
        </w:rPr>
      </w:pPr>
      <w:r w:rsidRPr="007549C7">
        <w:rPr>
          <w:rFonts w:ascii="Gotham" w:hAnsi="Gotham" w:cstheme="minorBidi"/>
          <w:bCs/>
          <w:color w:val="003D60"/>
          <w:sz w:val="24"/>
          <w:szCs w:val="24"/>
        </w:rPr>
        <w:t>Creation of a dedicated staff resource to assist development projects in the City Centre navigate zoning, permitting, and other regulatory requirements.</w:t>
      </w:r>
    </w:p>
    <w:p w14:paraId="2C633421" w14:textId="6D970234" w:rsidR="007F2A13" w:rsidRPr="007549C7" w:rsidRDefault="007F2A13" w:rsidP="004A73D2">
      <w:pPr>
        <w:pStyle w:val="ListParagraph"/>
        <w:numPr>
          <w:ilvl w:val="0"/>
          <w:numId w:val="8"/>
        </w:numPr>
        <w:spacing w:after="160" w:line="276" w:lineRule="auto"/>
        <w:rPr>
          <w:rFonts w:ascii="Gotham" w:hAnsi="Gotham" w:cstheme="minorBidi"/>
          <w:bCs/>
          <w:color w:val="003D60"/>
          <w:sz w:val="24"/>
          <w:szCs w:val="24"/>
        </w:rPr>
      </w:pPr>
      <w:r w:rsidRPr="007549C7">
        <w:rPr>
          <w:rFonts w:ascii="Gotham" w:hAnsi="Gotham" w:cstheme="minorBidi"/>
          <w:bCs/>
          <w:color w:val="003D60"/>
          <w:sz w:val="24"/>
          <w:szCs w:val="24"/>
        </w:rPr>
        <w:t>Ongoing work to review and implement amendments to Downtown zoning districts to better reflect current building practices, emphasize flexibility, and encourage development while ensuring a high-quality built environment.</w:t>
      </w:r>
    </w:p>
    <w:p w14:paraId="49D119E6" w14:textId="11A9CFE5" w:rsidR="00253E68" w:rsidRPr="007549C7" w:rsidRDefault="009777E1" w:rsidP="004A73D2">
      <w:pPr>
        <w:spacing w:line="276" w:lineRule="auto"/>
        <w:rPr>
          <w:rFonts w:ascii="Gotham" w:hAnsi="Gotham"/>
          <w:b/>
          <w:color w:val="003D60"/>
          <w:sz w:val="28"/>
          <w:szCs w:val="32"/>
        </w:rPr>
      </w:pPr>
      <w:r w:rsidRPr="007549C7">
        <w:rPr>
          <w:rFonts w:ascii="Gotham" w:hAnsi="Gotham"/>
          <w:b/>
          <w:color w:val="003D60"/>
          <w:sz w:val="28"/>
          <w:szCs w:val="32"/>
        </w:rPr>
        <w:t>Investment and Growth</w:t>
      </w:r>
    </w:p>
    <w:p w14:paraId="7F28A324" w14:textId="035903F1" w:rsidR="009777E1" w:rsidRPr="007549C7" w:rsidRDefault="00EA2CF1" w:rsidP="004A73D2">
      <w:pPr>
        <w:spacing w:line="276" w:lineRule="auto"/>
        <w:rPr>
          <w:rFonts w:ascii="Gotham" w:hAnsi="Gotham"/>
          <w:bCs/>
          <w:color w:val="003D60"/>
          <w:sz w:val="24"/>
          <w:szCs w:val="24"/>
        </w:rPr>
      </w:pPr>
      <w:r w:rsidRPr="007549C7">
        <w:rPr>
          <w:rFonts w:ascii="Gotham" w:hAnsi="Gotham"/>
          <w:bCs/>
          <w:color w:val="003D60"/>
          <w:sz w:val="24"/>
          <w:szCs w:val="24"/>
        </w:rPr>
        <w:t xml:space="preserve">Private investment has responded with </w:t>
      </w:r>
      <w:r w:rsidR="006E27B3" w:rsidRPr="007549C7">
        <w:rPr>
          <w:rFonts w:ascii="Gotham" w:hAnsi="Gotham"/>
          <w:bCs/>
          <w:color w:val="003D60"/>
          <w:sz w:val="24"/>
          <w:szCs w:val="24"/>
        </w:rPr>
        <w:t xml:space="preserve">projects </w:t>
      </w:r>
      <w:r w:rsidR="00461036" w:rsidRPr="007549C7">
        <w:rPr>
          <w:rFonts w:ascii="Gotham" w:hAnsi="Gotham"/>
          <w:bCs/>
          <w:color w:val="003D60"/>
          <w:sz w:val="24"/>
          <w:szCs w:val="24"/>
        </w:rPr>
        <w:t>that ha</w:t>
      </w:r>
      <w:r w:rsidR="006E27B3" w:rsidRPr="007549C7">
        <w:rPr>
          <w:rFonts w:ascii="Gotham" w:hAnsi="Gotham"/>
          <w:bCs/>
          <w:color w:val="003D60"/>
          <w:sz w:val="24"/>
          <w:szCs w:val="24"/>
        </w:rPr>
        <w:t>ve</w:t>
      </w:r>
      <w:r w:rsidR="00461036" w:rsidRPr="007549C7">
        <w:rPr>
          <w:rFonts w:ascii="Gotham" w:hAnsi="Gotham"/>
          <w:bCs/>
          <w:color w:val="003D60"/>
          <w:sz w:val="24"/>
          <w:szCs w:val="24"/>
        </w:rPr>
        <w:t xml:space="preserve"> brought new homes, </w:t>
      </w:r>
      <w:r w:rsidRPr="007549C7">
        <w:rPr>
          <w:rFonts w:ascii="Gotham" w:hAnsi="Gotham"/>
          <w:bCs/>
          <w:color w:val="003D60"/>
          <w:sz w:val="24"/>
          <w:szCs w:val="24"/>
        </w:rPr>
        <w:t>businesses</w:t>
      </w:r>
      <w:r w:rsidR="00461036" w:rsidRPr="007549C7">
        <w:rPr>
          <w:rFonts w:ascii="Gotham" w:hAnsi="Gotham"/>
          <w:bCs/>
          <w:color w:val="003D60"/>
          <w:sz w:val="24"/>
          <w:szCs w:val="24"/>
        </w:rPr>
        <w:t>, offices, and hotel rooms to the City Centre. Significant developments since 2013 include:</w:t>
      </w:r>
    </w:p>
    <w:p w14:paraId="72CD3BC5" w14:textId="1F4EE98C" w:rsidR="00461036" w:rsidRPr="007549C7" w:rsidRDefault="00461036" w:rsidP="004A73D2">
      <w:pPr>
        <w:pStyle w:val="ListParagraph"/>
        <w:numPr>
          <w:ilvl w:val="0"/>
          <w:numId w:val="9"/>
        </w:numPr>
        <w:spacing w:line="276" w:lineRule="auto"/>
        <w:rPr>
          <w:rFonts w:ascii="Gotham" w:hAnsi="Gotham" w:cstheme="minorBidi"/>
          <w:bCs/>
          <w:color w:val="003D60"/>
          <w:sz w:val="24"/>
          <w:szCs w:val="24"/>
        </w:rPr>
      </w:pPr>
      <w:r w:rsidRPr="007549C7">
        <w:rPr>
          <w:rFonts w:ascii="Gotham" w:hAnsi="Gotham" w:cstheme="minorBidi"/>
          <w:bCs/>
          <w:color w:val="003D60"/>
          <w:sz w:val="24"/>
          <w:szCs w:val="24"/>
        </w:rPr>
        <w:t>A major-mixed use development on Parcel YY, the signature development site of River Landing. The project include</w:t>
      </w:r>
      <w:r w:rsidR="006E27B3" w:rsidRPr="007549C7">
        <w:rPr>
          <w:rFonts w:ascii="Gotham" w:hAnsi="Gotham" w:cstheme="minorBidi"/>
          <w:bCs/>
          <w:color w:val="003D60"/>
          <w:sz w:val="24"/>
          <w:szCs w:val="24"/>
        </w:rPr>
        <w:t>s</w:t>
      </w:r>
      <w:r w:rsidRPr="007549C7">
        <w:rPr>
          <w:rFonts w:ascii="Gotham" w:hAnsi="Gotham" w:cstheme="minorBidi"/>
          <w:bCs/>
          <w:color w:val="003D60"/>
          <w:sz w:val="24"/>
          <w:szCs w:val="24"/>
        </w:rPr>
        <w:t xml:space="preserve"> approximately 360,000 square feet of </w:t>
      </w:r>
      <w:r w:rsidRPr="007549C7">
        <w:rPr>
          <w:rFonts w:ascii="Gotham" w:hAnsi="Gotham" w:cstheme="minorBidi"/>
          <w:bCs/>
          <w:color w:val="003D60"/>
          <w:sz w:val="24"/>
          <w:szCs w:val="24"/>
        </w:rPr>
        <w:t>office space, a residential condominium, hotel, public parking, new spaces for shops and restaurants around a central plaza, and Saskatchewan’s tallest building.</w:t>
      </w:r>
    </w:p>
    <w:p w14:paraId="03D08E10" w14:textId="405814FB" w:rsidR="00461036" w:rsidRPr="007549C7" w:rsidRDefault="00461036" w:rsidP="004A73D2">
      <w:pPr>
        <w:pStyle w:val="ListParagraph"/>
        <w:numPr>
          <w:ilvl w:val="0"/>
          <w:numId w:val="9"/>
        </w:numPr>
        <w:spacing w:line="276" w:lineRule="auto"/>
        <w:rPr>
          <w:rFonts w:ascii="Gotham" w:hAnsi="Gotham" w:cstheme="minorBidi"/>
          <w:bCs/>
          <w:color w:val="003D60"/>
          <w:sz w:val="24"/>
          <w:szCs w:val="24"/>
        </w:rPr>
      </w:pPr>
      <w:r w:rsidRPr="007549C7">
        <w:rPr>
          <w:rFonts w:ascii="Gotham" w:hAnsi="Gotham" w:cstheme="minorBidi"/>
          <w:bCs/>
          <w:color w:val="003D60"/>
          <w:sz w:val="24"/>
          <w:szCs w:val="24"/>
        </w:rPr>
        <w:t>The Banks, a mixed-use development with residences and commercial space on the Riversdale side of River Landing.</w:t>
      </w:r>
    </w:p>
    <w:p w14:paraId="7C079839" w14:textId="4FC3AA23" w:rsidR="00461036" w:rsidRPr="007549C7" w:rsidRDefault="00461036" w:rsidP="004A73D2">
      <w:pPr>
        <w:pStyle w:val="ListParagraph"/>
        <w:numPr>
          <w:ilvl w:val="0"/>
          <w:numId w:val="9"/>
        </w:numPr>
        <w:spacing w:line="276" w:lineRule="auto"/>
        <w:rPr>
          <w:rFonts w:ascii="Gotham" w:hAnsi="Gotham" w:cstheme="minorBidi"/>
          <w:bCs/>
          <w:color w:val="003D60"/>
          <w:sz w:val="24"/>
          <w:szCs w:val="24"/>
        </w:rPr>
      </w:pPr>
      <w:r w:rsidRPr="007549C7">
        <w:rPr>
          <w:rFonts w:ascii="Gotham" w:hAnsi="Gotham" w:cstheme="minorBidi"/>
          <w:bCs/>
          <w:color w:val="003D60"/>
          <w:sz w:val="24"/>
          <w:szCs w:val="24"/>
        </w:rPr>
        <w:t>A comprehensive renovation to the Midtown shopping centre.</w:t>
      </w:r>
    </w:p>
    <w:p w14:paraId="261DBE4B" w14:textId="6833AAD3" w:rsidR="00461036" w:rsidRPr="007549C7" w:rsidRDefault="00F766C7" w:rsidP="004A73D2">
      <w:pPr>
        <w:pStyle w:val="ListParagraph"/>
        <w:numPr>
          <w:ilvl w:val="0"/>
          <w:numId w:val="9"/>
        </w:numPr>
        <w:spacing w:line="276" w:lineRule="auto"/>
        <w:rPr>
          <w:rFonts w:ascii="Gotham" w:hAnsi="Gotham" w:cstheme="minorBidi"/>
          <w:bCs/>
          <w:color w:val="003D60"/>
          <w:sz w:val="24"/>
          <w:szCs w:val="24"/>
        </w:rPr>
      </w:pPr>
      <w:r>
        <w:rPr>
          <w:noProof/>
        </w:rPr>
        <mc:AlternateContent>
          <mc:Choice Requires="wps">
            <w:drawing>
              <wp:anchor distT="0" distB="0" distL="114300" distR="114300" simplePos="0" relativeHeight="251658252" behindDoc="0" locked="0" layoutInCell="1" allowOverlap="1" wp14:anchorId="45A8DCA9" wp14:editId="6265A033">
                <wp:simplePos x="0" y="0"/>
                <wp:positionH relativeFrom="column">
                  <wp:posOffset>7084276</wp:posOffset>
                </wp:positionH>
                <wp:positionV relativeFrom="paragraph">
                  <wp:posOffset>408581</wp:posOffset>
                </wp:positionV>
                <wp:extent cx="1066525" cy="206123"/>
                <wp:effectExtent l="0" t="0" r="635" b="3810"/>
                <wp:wrapNone/>
                <wp:docPr id="13" name="Text Box 13"/>
                <wp:cNvGraphicFramePr/>
                <a:graphic xmlns:a="http://schemas.openxmlformats.org/drawingml/2006/main">
                  <a:graphicData uri="http://schemas.microsoft.com/office/word/2010/wordprocessingShape">
                    <wps:wsp>
                      <wps:cNvSpPr txBox="1"/>
                      <wps:spPr>
                        <a:xfrm>
                          <a:off x="0" y="0"/>
                          <a:ext cx="1066525" cy="206123"/>
                        </a:xfrm>
                        <a:prstGeom prst="rect">
                          <a:avLst/>
                        </a:prstGeom>
                        <a:solidFill>
                          <a:srgbClr val="000000"/>
                        </a:solidFill>
                      </wps:spPr>
                      <wps:txbx>
                        <w:txbxContent>
                          <w:p w14:paraId="2ED67081" w14:textId="7BD6EAAE" w:rsidR="00AF3575" w:rsidRPr="009B5DCF" w:rsidRDefault="002957CE" w:rsidP="00AF3575">
                            <w:pPr>
                              <w:spacing w:before="71"/>
                              <w:ind w:left="124"/>
                              <w:rPr>
                                <w:rFonts w:ascii="Gotham" w:hAnsi="Gotham"/>
                                <w:color w:val="000000"/>
                                <w:sz w:val="16"/>
                                <w:szCs w:val="16"/>
                              </w:rPr>
                            </w:pPr>
                            <w:r>
                              <w:rPr>
                                <w:rFonts w:ascii="Gotham" w:hAnsi="Gotham"/>
                                <w:color w:val="FFFFFF"/>
                                <w:sz w:val="16"/>
                                <w:szCs w:val="16"/>
                              </w:rPr>
                              <w:t>Tees &amp; Persse Building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5A8DCA9" id="Text Box 13" o:spid="_x0000_s1032" type="#_x0000_t202" style="position:absolute;left:0;text-align:left;margin-left:557.8pt;margin-top:32.15pt;width:84pt;height:16.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" fillcolor="black" stroked="f">
                <v:textbox inset="0,0,0,0">
                  <w:txbxContent>
                    <w:p w14:paraId="2ED67081" w14:textId="7BD6EAAE" w:rsidR="00AF3575" w:rsidRPr="009B5DCF" w:rsidRDefault="002957CE" w:rsidP="00AF3575">
                      <w:pPr>
                        <w:spacing w:before="71"/>
                        <w:ind w:left="124"/>
                        <w:rPr>
                          <w:rFonts w:ascii="Gotham" w:hAnsi="Gotham"/>
                          <w:color w:val="000000"/>
                          <w:sz w:val="16"/>
                          <w:szCs w:val="16"/>
                        </w:rPr>
                      </w:pPr>
                      <w:r>
                        <w:rPr>
                          <w:rFonts w:ascii="Gotham" w:hAnsi="Gotham"/>
                          <w:color w:val="FFFFFF"/>
                          <w:sz w:val="16"/>
                          <w:szCs w:val="16"/>
                        </w:rPr>
                        <w:t>Tees &amp; Persse Building</w:t>
                      </w:r>
                    </w:p>
                  </w:txbxContent>
                </v:textbox>
              </v:shape>
            </w:pict>
          </mc:Fallback>
        </mc:AlternateContent>
      </w:r>
      <w:r w:rsidR="00EA2CF1" w:rsidRPr="007549C7">
        <w:rPr>
          <w:rFonts w:ascii="Gotham" w:hAnsi="Gotham" w:cstheme="minorBidi"/>
          <w:bCs/>
          <w:color w:val="003D60"/>
          <w:sz w:val="24"/>
          <w:szCs w:val="24"/>
        </w:rPr>
        <w:t>Adaptive reuse of the former Saskatoon Police Service headquarters for commercial space.</w:t>
      </w:r>
    </w:p>
    <w:p w14:paraId="002FE7EC" w14:textId="3B09A223" w:rsidR="00EA2CF1" w:rsidRPr="007549C7" w:rsidRDefault="00F66B86" w:rsidP="004A73D2">
      <w:pPr>
        <w:pStyle w:val="ListParagraph"/>
        <w:numPr>
          <w:ilvl w:val="0"/>
          <w:numId w:val="9"/>
        </w:numPr>
        <w:spacing w:line="276" w:lineRule="auto"/>
        <w:rPr>
          <w:rFonts w:ascii="Gotham" w:hAnsi="Gotham" w:cstheme="minorBidi"/>
          <w:bCs/>
          <w:color w:val="003D60"/>
          <w:sz w:val="24"/>
          <w:szCs w:val="24"/>
        </w:rPr>
      </w:pPr>
      <w:r>
        <w:rPr>
          <w:noProof/>
        </w:rPr>
        <w:drawing>
          <wp:anchor distT="0" distB="0" distL="114300" distR="114300" simplePos="0" relativeHeight="251658251" behindDoc="1" locked="0" layoutInCell="1" allowOverlap="1" wp14:anchorId="77E66607" wp14:editId="525A1F97">
            <wp:simplePos x="0" y="0"/>
            <wp:positionH relativeFrom="column">
              <wp:posOffset>790575</wp:posOffset>
            </wp:positionH>
            <wp:positionV relativeFrom="page">
              <wp:posOffset>4067175</wp:posOffset>
            </wp:positionV>
            <wp:extent cx="2544445" cy="2947035"/>
            <wp:effectExtent l="0" t="0" r="8255" b="5715"/>
            <wp:wrapTight wrapText="bothSides">
              <wp:wrapPolygon edited="0">
                <wp:start x="0" y="0"/>
                <wp:lineTo x="0" y="21502"/>
                <wp:lineTo x="21508" y="21502"/>
                <wp:lineTo x="21508" y="0"/>
                <wp:lineTo x="0" y="0"/>
              </wp:wrapPolygon>
            </wp:wrapTight>
            <wp:docPr id="12" name="Picture 12" descr="The Tees and Persse Building down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Tees and Persse Building downtow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2767"/>
                    <a:stretch/>
                  </pic:blipFill>
                  <pic:spPr bwMode="auto">
                    <a:xfrm>
                      <a:off x="0" y="0"/>
                      <a:ext cx="2544445" cy="2947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2CF1" w:rsidRPr="007549C7">
        <w:rPr>
          <w:rFonts w:ascii="Gotham" w:hAnsi="Gotham" w:cstheme="minorBidi"/>
          <w:bCs/>
          <w:color w:val="003D60"/>
          <w:sz w:val="24"/>
          <w:szCs w:val="24"/>
        </w:rPr>
        <w:t>Renovation of historic brick warehouses on 1st Avenue North for commercial space, including the Tees &amp; Persse Building, one of Saskatoon’s newest municipal heritage properties.</w:t>
      </w:r>
    </w:p>
    <w:p w14:paraId="21ACB833" w14:textId="376F11C6" w:rsidR="00EA2CF1" w:rsidRPr="007549C7" w:rsidRDefault="00EA2CF1" w:rsidP="004A73D2">
      <w:pPr>
        <w:pStyle w:val="ListParagraph"/>
        <w:numPr>
          <w:ilvl w:val="0"/>
          <w:numId w:val="9"/>
        </w:numPr>
        <w:spacing w:after="160" w:line="276" w:lineRule="auto"/>
        <w:rPr>
          <w:rFonts w:ascii="Gotham" w:hAnsi="Gotham" w:cstheme="minorBidi"/>
          <w:bCs/>
          <w:color w:val="003D60"/>
          <w:sz w:val="24"/>
          <w:szCs w:val="24"/>
        </w:rPr>
      </w:pPr>
      <w:proofErr w:type="spellStart"/>
      <w:r w:rsidRPr="007549C7">
        <w:rPr>
          <w:rFonts w:ascii="Gotham" w:hAnsi="Gotham" w:cstheme="minorBidi"/>
          <w:bCs/>
          <w:color w:val="003D60"/>
          <w:sz w:val="24"/>
          <w:szCs w:val="24"/>
        </w:rPr>
        <w:lastRenderedPageBreak/>
        <w:t>Baydo</w:t>
      </w:r>
      <w:proofErr w:type="spellEnd"/>
      <w:r w:rsidRPr="007549C7">
        <w:rPr>
          <w:rFonts w:ascii="Gotham" w:hAnsi="Gotham" w:cstheme="minorBidi"/>
          <w:bCs/>
          <w:color w:val="003D60"/>
          <w:sz w:val="24"/>
          <w:szCs w:val="24"/>
        </w:rPr>
        <w:t xml:space="preserve"> Towers, a residential project on 25th Street that, once complete, will house close to 500 residential units, making it the largest residential development in Saskatoon.</w:t>
      </w:r>
    </w:p>
    <w:p w14:paraId="4B087396" w14:textId="70E7DCD2" w:rsidR="00CB0449" w:rsidRPr="00F766C7" w:rsidRDefault="00EA2CF1" w:rsidP="00F766C7">
      <w:pPr>
        <w:spacing w:line="276" w:lineRule="auto"/>
        <w:rPr>
          <w:rFonts w:ascii="Gotham" w:hAnsi="Gotham"/>
          <w:bCs/>
          <w:color w:val="003D60"/>
          <w:sz w:val="24"/>
          <w:szCs w:val="24"/>
        </w:rPr>
      </w:pPr>
      <w:r w:rsidRPr="007549C7">
        <w:rPr>
          <w:rFonts w:ascii="Gotham" w:hAnsi="Gotham"/>
          <w:bCs/>
          <w:color w:val="003D60"/>
          <w:sz w:val="24"/>
          <w:szCs w:val="24"/>
        </w:rPr>
        <w:t>At the time of writing of this report, hundreds more residential units at various stages in the permitting and development planning processes are proposed within projects throughout and near to the City Centre.</w:t>
      </w:r>
    </w:p>
    <w:sectPr w:rsidR="00CB0449" w:rsidRPr="00F766C7" w:rsidSect="007931B8">
      <w:type w:val="continuous"/>
      <w:pgSz w:w="15840" w:h="12240" w:orient="landscape"/>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4BE8F" w14:textId="77777777" w:rsidR="006149A1" w:rsidRDefault="006149A1" w:rsidP="000427A7">
      <w:pPr>
        <w:spacing w:after="0" w:line="240" w:lineRule="auto"/>
      </w:pPr>
      <w:r>
        <w:separator/>
      </w:r>
    </w:p>
  </w:endnote>
  <w:endnote w:type="continuationSeparator" w:id="0">
    <w:p w14:paraId="2564A341" w14:textId="77777777" w:rsidR="006149A1" w:rsidRDefault="006149A1" w:rsidP="000427A7">
      <w:pPr>
        <w:spacing w:after="0" w:line="240" w:lineRule="auto"/>
      </w:pPr>
      <w:r>
        <w:continuationSeparator/>
      </w:r>
    </w:p>
  </w:endnote>
  <w:endnote w:type="continuationNotice" w:id="1">
    <w:p w14:paraId="0E60949F" w14:textId="77777777" w:rsidR="006149A1" w:rsidRDefault="006149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tham">
    <w:altName w:val="Calibri"/>
    <w:charset w:val="00"/>
    <w:family w:val="auto"/>
    <w:pitch w:val="variable"/>
    <w:sig w:usb0="800000A7"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567582"/>
      <w:docPartObj>
        <w:docPartGallery w:val="Page Numbers (Bottom of Page)"/>
        <w:docPartUnique/>
      </w:docPartObj>
    </w:sdtPr>
    <w:sdtEndPr>
      <w:rPr>
        <w:noProof/>
      </w:rPr>
    </w:sdtEndPr>
    <w:sdtContent>
      <w:p w14:paraId="4B53B1DA" w14:textId="658BEF83" w:rsidR="000427A7" w:rsidRDefault="000427A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104C7A" w14:textId="77777777" w:rsidR="000427A7" w:rsidRDefault="000427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C646A" w14:textId="77777777" w:rsidR="006149A1" w:rsidRDefault="006149A1" w:rsidP="000427A7">
      <w:pPr>
        <w:spacing w:after="0" w:line="240" w:lineRule="auto"/>
      </w:pPr>
      <w:r>
        <w:separator/>
      </w:r>
    </w:p>
  </w:footnote>
  <w:footnote w:type="continuationSeparator" w:id="0">
    <w:p w14:paraId="2C6DDC25" w14:textId="77777777" w:rsidR="006149A1" w:rsidRDefault="006149A1" w:rsidP="000427A7">
      <w:pPr>
        <w:spacing w:after="0" w:line="240" w:lineRule="auto"/>
      </w:pPr>
      <w:r>
        <w:continuationSeparator/>
      </w:r>
    </w:p>
  </w:footnote>
  <w:footnote w:type="continuationNotice" w:id="1">
    <w:p w14:paraId="4D412B07" w14:textId="77777777" w:rsidR="006149A1" w:rsidRDefault="006149A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416D91"/>
    <w:multiLevelType w:val="hybridMultilevel"/>
    <w:tmpl w:val="AC408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9D479D"/>
    <w:multiLevelType w:val="hybridMultilevel"/>
    <w:tmpl w:val="2206C7FE"/>
    <w:lvl w:ilvl="0" w:tplc="A3020F1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3D8546A4"/>
    <w:multiLevelType w:val="hybridMultilevel"/>
    <w:tmpl w:val="A34ACBD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3" w15:restartNumberingAfterBreak="0">
    <w:nsid w:val="42502CD4"/>
    <w:multiLevelType w:val="hybridMultilevel"/>
    <w:tmpl w:val="115EB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FF240D"/>
    <w:multiLevelType w:val="hybridMultilevel"/>
    <w:tmpl w:val="714CDB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642917"/>
    <w:multiLevelType w:val="hybridMultilevel"/>
    <w:tmpl w:val="070CA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035F23"/>
    <w:multiLevelType w:val="hybridMultilevel"/>
    <w:tmpl w:val="115E8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AE4D34"/>
    <w:multiLevelType w:val="hybridMultilevel"/>
    <w:tmpl w:val="1D86E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15922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29551332">
    <w:abstractNumId w:val="2"/>
  </w:num>
  <w:num w:numId="3" w16cid:durableId="650452681">
    <w:abstractNumId w:val="2"/>
  </w:num>
  <w:num w:numId="4" w16cid:durableId="1300724968">
    <w:abstractNumId w:val="1"/>
  </w:num>
  <w:num w:numId="5" w16cid:durableId="737748433">
    <w:abstractNumId w:val="7"/>
  </w:num>
  <w:num w:numId="6" w16cid:durableId="244538488">
    <w:abstractNumId w:val="3"/>
  </w:num>
  <w:num w:numId="7" w16cid:durableId="29190214">
    <w:abstractNumId w:val="0"/>
  </w:num>
  <w:num w:numId="8" w16cid:durableId="1892573142">
    <w:abstractNumId w:val="4"/>
  </w:num>
  <w:num w:numId="9" w16cid:durableId="1072002034">
    <w:abstractNumId w:val="5"/>
  </w:num>
  <w:num w:numId="10" w16cid:durableId="58661820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449"/>
    <w:rsid w:val="0002100A"/>
    <w:rsid w:val="000427A7"/>
    <w:rsid w:val="000527D0"/>
    <w:rsid w:val="0008625A"/>
    <w:rsid w:val="000B31A0"/>
    <w:rsid w:val="000F52BA"/>
    <w:rsid w:val="00121EF7"/>
    <w:rsid w:val="00130D6B"/>
    <w:rsid w:val="00196D19"/>
    <w:rsid w:val="001A1CE6"/>
    <w:rsid w:val="001D4A94"/>
    <w:rsid w:val="001E1A11"/>
    <w:rsid w:val="001F0EA7"/>
    <w:rsid w:val="001F106C"/>
    <w:rsid w:val="001F2CDC"/>
    <w:rsid w:val="002079A4"/>
    <w:rsid w:val="002226FB"/>
    <w:rsid w:val="0023112F"/>
    <w:rsid w:val="00234574"/>
    <w:rsid w:val="00246339"/>
    <w:rsid w:val="00253E68"/>
    <w:rsid w:val="00263569"/>
    <w:rsid w:val="002957CE"/>
    <w:rsid w:val="002A00BE"/>
    <w:rsid w:val="002B22E9"/>
    <w:rsid w:val="002B5F4A"/>
    <w:rsid w:val="00326C7F"/>
    <w:rsid w:val="00332465"/>
    <w:rsid w:val="00343E81"/>
    <w:rsid w:val="00355121"/>
    <w:rsid w:val="00385BC2"/>
    <w:rsid w:val="00387F1E"/>
    <w:rsid w:val="003B75D5"/>
    <w:rsid w:val="003E15C0"/>
    <w:rsid w:val="003F68D9"/>
    <w:rsid w:val="00406ECA"/>
    <w:rsid w:val="00410C7F"/>
    <w:rsid w:val="00423DD5"/>
    <w:rsid w:val="00431E1B"/>
    <w:rsid w:val="0044799E"/>
    <w:rsid w:val="00451E8D"/>
    <w:rsid w:val="00461036"/>
    <w:rsid w:val="004A73D2"/>
    <w:rsid w:val="004C50CB"/>
    <w:rsid w:val="00513BD9"/>
    <w:rsid w:val="005244A8"/>
    <w:rsid w:val="00525AA5"/>
    <w:rsid w:val="00560881"/>
    <w:rsid w:val="005631BF"/>
    <w:rsid w:val="005775CA"/>
    <w:rsid w:val="005959D9"/>
    <w:rsid w:val="006149A1"/>
    <w:rsid w:val="00626E17"/>
    <w:rsid w:val="006418AB"/>
    <w:rsid w:val="00644FD6"/>
    <w:rsid w:val="006851CB"/>
    <w:rsid w:val="00696095"/>
    <w:rsid w:val="006B5147"/>
    <w:rsid w:val="006C4604"/>
    <w:rsid w:val="006E27B3"/>
    <w:rsid w:val="006F1C81"/>
    <w:rsid w:val="00700251"/>
    <w:rsid w:val="00724FCD"/>
    <w:rsid w:val="007549C7"/>
    <w:rsid w:val="0076473C"/>
    <w:rsid w:val="007931B8"/>
    <w:rsid w:val="007D2A0F"/>
    <w:rsid w:val="007D5082"/>
    <w:rsid w:val="007D51CF"/>
    <w:rsid w:val="007E0534"/>
    <w:rsid w:val="007F2A13"/>
    <w:rsid w:val="00817D6C"/>
    <w:rsid w:val="00855BC7"/>
    <w:rsid w:val="008629D0"/>
    <w:rsid w:val="009777E1"/>
    <w:rsid w:val="00997E2E"/>
    <w:rsid w:val="009A69F4"/>
    <w:rsid w:val="009B3BE3"/>
    <w:rsid w:val="009C5D97"/>
    <w:rsid w:val="009E0B44"/>
    <w:rsid w:val="009E1248"/>
    <w:rsid w:val="009E6769"/>
    <w:rsid w:val="009F2E12"/>
    <w:rsid w:val="00A47207"/>
    <w:rsid w:val="00A56696"/>
    <w:rsid w:val="00A96764"/>
    <w:rsid w:val="00AF3575"/>
    <w:rsid w:val="00AF3EF7"/>
    <w:rsid w:val="00AF5F84"/>
    <w:rsid w:val="00B07C7B"/>
    <w:rsid w:val="00B215BB"/>
    <w:rsid w:val="00B84013"/>
    <w:rsid w:val="00BF3CE1"/>
    <w:rsid w:val="00C05DDA"/>
    <w:rsid w:val="00C5392B"/>
    <w:rsid w:val="00C75678"/>
    <w:rsid w:val="00C8530E"/>
    <w:rsid w:val="00CB0449"/>
    <w:rsid w:val="00CF6556"/>
    <w:rsid w:val="00D15311"/>
    <w:rsid w:val="00D21DDC"/>
    <w:rsid w:val="00D47FD1"/>
    <w:rsid w:val="00D57ED2"/>
    <w:rsid w:val="00DA0687"/>
    <w:rsid w:val="00DA147D"/>
    <w:rsid w:val="00DB115B"/>
    <w:rsid w:val="00DB1A45"/>
    <w:rsid w:val="00E52B54"/>
    <w:rsid w:val="00E92561"/>
    <w:rsid w:val="00E9784D"/>
    <w:rsid w:val="00EA2CF1"/>
    <w:rsid w:val="00EA4576"/>
    <w:rsid w:val="00EA4D1B"/>
    <w:rsid w:val="00EF0ECA"/>
    <w:rsid w:val="00F03452"/>
    <w:rsid w:val="00F03945"/>
    <w:rsid w:val="00F05807"/>
    <w:rsid w:val="00F13EF7"/>
    <w:rsid w:val="00F364E0"/>
    <w:rsid w:val="00F435B7"/>
    <w:rsid w:val="00F578DC"/>
    <w:rsid w:val="00F66B86"/>
    <w:rsid w:val="00F67CF9"/>
    <w:rsid w:val="00F766C7"/>
    <w:rsid w:val="00FA0142"/>
    <w:rsid w:val="00FB03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F8147"/>
  <w15:docId w15:val="{D6E7F0C9-3B77-4FF7-8C64-AA758A62A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7D51C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2E12"/>
    <w:pPr>
      <w:spacing w:after="0" w:line="240" w:lineRule="auto"/>
      <w:ind w:left="720"/>
    </w:pPr>
    <w:rPr>
      <w:rFonts w:ascii="Calibri" w:hAnsi="Calibri" w:cs="Calibri"/>
    </w:rPr>
  </w:style>
  <w:style w:type="character" w:customStyle="1" w:styleId="Heading2Char">
    <w:name w:val="Heading 2 Char"/>
    <w:basedOn w:val="DefaultParagraphFont"/>
    <w:link w:val="Heading2"/>
    <w:uiPriority w:val="9"/>
    <w:rsid w:val="007D51CF"/>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0427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27A7"/>
  </w:style>
  <w:style w:type="paragraph" w:styleId="Footer">
    <w:name w:val="footer"/>
    <w:basedOn w:val="Normal"/>
    <w:link w:val="FooterChar"/>
    <w:uiPriority w:val="99"/>
    <w:unhideWhenUsed/>
    <w:rsid w:val="000427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27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3560964">
      <w:bodyDiv w:val="1"/>
      <w:marLeft w:val="0"/>
      <w:marRight w:val="0"/>
      <w:marTop w:val="0"/>
      <w:marBottom w:val="0"/>
      <w:divBdr>
        <w:top w:val="none" w:sz="0" w:space="0" w:color="auto"/>
        <w:left w:val="none" w:sz="0" w:space="0" w:color="auto"/>
        <w:bottom w:val="none" w:sz="0" w:space="0" w:color="auto"/>
        <w:right w:val="none" w:sz="0" w:space="0" w:color="auto"/>
      </w:divBdr>
    </w:div>
    <w:div w:id="21319734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abf9d47-2cca-4724-b425-b91d88aaebd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2BEAE9D0A66241AA47AA3DF8AAA88F" ma:contentTypeVersion="13" ma:contentTypeDescription="Create a new document." ma:contentTypeScope="" ma:versionID="12cd989fdc8ff59f04e1ffb350a807a4">
  <xsd:schema xmlns:xsd="http://www.w3.org/2001/XMLSchema" xmlns:xs="http://www.w3.org/2001/XMLSchema" xmlns:p="http://schemas.microsoft.com/office/2006/metadata/properties" xmlns:ns2="fabf9d47-2cca-4724-b425-b91d88aaebd0" xmlns:ns3="7820d5e7-b9d0-4bd1-843c-eb04b2b48718" targetNamespace="http://schemas.microsoft.com/office/2006/metadata/properties" ma:root="true" ma:fieldsID="1840b3c33947841de9d0801588a8ed7d" ns2:_="" ns3:_="">
    <xsd:import namespace="fabf9d47-2cca-4724-b425-b91d88aaebd0"/>
    <xsd:import namespace="7820d5e7-b9d0-4bd1-843c-eb04b2b4871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bf9d47-2cca-4724-b425-b91d88aaeb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b2c6b224-2183-4728-a4fd-031a206096d1" ma:termSetId="09814cd3-568e-fe90-9814-8d621ff8fb84" ma:anchorId="fba54fb3-c3e1-fe81-a776-ca4b69148c4d" ma:open="true" ma:isKeyword="false">
      <xsd:complexType>
        <xsd:sequence>
          <xsd:element ref="pc:Terms" minOccurs="0" maxOccurs="1"/>
        </xsd:sequence>
      </xsd:complex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20d5e7-b9d0-4bd1-843c-eb04b2b4871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DB383B-1F49-43EB-8F98-AA5948814E99}">
  <ds:schemaRefs>
    <ds:schemaRef ds:uri="http://schemas.microsoft.com/office/2006/metadata/properties"/>
    <ds:schemaRef ds:uri="http://schemas.microsoft.com/office/infopath/2007/PartnerControls"/>
    <ds:schemaRef ds:uri="fabf9d47-2cca-4724-b425-b91d88aaebd0"/>
  </ds:schemaRefs>
</ds:datastoreItem>
</file>

<file path=customXml/itemProps2.xml><?xml version="1.0" encoding="utf-8"?>
<ds:datastoreItem xmlns:ds="http://schemas.openxmlformats.org/officeDocument/2006/customXml" ds:itemID="{88277883-1AAF-494A-AAED-360F7613CCF6}">
  <ds:schemaRefs>
    <ds:schemaRef ds:uri="http://schemas.microsoft.com/sharepoint/v3/contenttype/forms"/>
  </ds:schemaRefs>
</ds:datastoreItem>
</file>

<file path=customXml/itemProps3.xml><?xml version="1.0" encoding="utf-8"?>
<ds:datastoreItem xmlns:ds="http://schemas.openxmlformats.org/officeDocument/2006/customXml" ds:itemID="{E478B834-95EE-48BC-8EBE-A75122BFB4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bf9d47-2cca-4724-b425-b91d88aaebd0"/>
    <ds:schemaRef ds:uri="7820d5e7-b9d0-4bd1-843c-eb04b2b487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912</Words>
  <Characters>5459</Characters>
  <Application>Microsoft Office Word</Application>
  <DocSecurity>8</DocSecurity>
  <Lines>160</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McAdam, Brent</dc:creator>
  <cp:keywords/>
  <dc:description/>
  <cp:lastModifiedBy>Thompson, Holly</cp:lastModifiedBy>
  <cp:revision>14</cp:revision>
  <dcterms:created xsi:type="dcterms:W3CDTF">2024-01-31T19:00:00Z</dcterms:created>
  <dcterms:modified xsi:type="dcterms:W3CDTF">2024-02-07T22:30:00Z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0x010100DB2BEAE9D0A66241AA47AA3DF8AAA88F</vt:lpwstr>
  </property>
  <property fmtid="{D5CDD505-2E9C-101B-9397-08002B2CF9AE}" pid="3" name="MediaServiceImageTags">
    <vt:lpwstr/>
  </property>
</Properties>
</file>