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A171" w14:textId="2BB5FE36" w:rsidR="007F6EF9" w:rsidRPr="007F6EF9" w:rsidRDefault="007F6EF9" w:rsidP="007F6EF9">
      <w:pPr>
        <w:autoSpaceDE w:val="0"/>
        <w:autoSpaceDN w:val="0"/>
        <w:adjustRightInd w:val="0"/>
        <w:spacing w:after="0" w:line="240" w:lineRule="auto"/>
        <w:jc w:val="center"/>
        <w:rPr>
          <w:rFonts w:ascii="Gotham-Bold" w:hAnsi="Gotham-Bold" w:cs="Gotham-Bold"/>
          <w:b/>
          <w:bCs/>
          <w:color w:val="00594F"/>
          <w:kern w:val="0"/>
          <w:sz w:val="66"/>
          <w:szCs w:val="66"/>
        </w:rPr>
      </w:pPr>
      <w:r>
        <w:rPr>
          <w:rFonts w:ascii="Gotham-Bold" w:hAnsi="Gotham-Bold" w:cs="Gotham-Bold"/>
          <w:b/>
          <w:bCs/>
          <w:color w:val="00594F"/>
          <w:kern w:val="0"/>
          <w:sz w:val="66"/>
          <w:szCs w:val="66"/>
        </w:rPr>
        <w:t>City of Saskatoon’s</w:t>
      </w:r>
      <w:r>
        <w:rPr>
          <w:rFonts w:ascii="Gotham-Bold" w:hAnsi="Gotham-Bold" w:cs="Gotham-Bold"/>
          <w:b/>
          <w:bCs/>
          <w:color w:val="00594F"/>
          <w:kern w:val="0"/>
          <w:sz w:val="66"/>
          <w:szCs w:val="66"/>
        </w:rPr>
        <w:t xml:space="preserve"> </w:t>
      </w:r>
      <w:r>
        <w:rPr>
          <w:rFonts w:ascii="Gotham-Bold" w:hAnsi="Gotham-Bold" w:cs="Gotham-Bold"/>
          <w:b/>
          <w:bCs/>
          <w:color w:val="00594F"/>
          <w:kern w:val="0"/>
          <w:sz w:val="66"/>
          <w:szCs w:val="66"/>
        </w:rPr>
        <w:t>Accessible</w:t>
      </w:r>
      <w:r>
        <w:rPr>
          <w:rFonts w:ascii="Gotham-Bold" w:hAnsi="Gotham-Bold" w:cs="Gotham-Bold"/>
          <w:b/>
          <w:bCs/>
          <w:color w:val="00594F"/>
          <w:kern w:val="0"/>
          <w:sz w:val="66"/>
          <w:szCs w:val="66"/>
        </w:rPr>
        <w:t xml:space="preserve"> </w:t>
      </w:r>
      <w:r>
        <w:rPr>
          <w:rFonts w:ascii="Gotham-Bold" w:hAnsi="Gotham-Bold" w:cs="Gotham-Bold"/>
          <w:b/>
          <w:bCs/>
          <w:color w:val="00594F"/>
          <w:kern w:val="0"/>
          <w:sz w:val="66"/>
          <w:szCs w:val="66"/>
        </w:rPr>
        <w:t>Pedestrian Sig</w:t>
      </w:r>
      <w:r>
        <w:rPr>
          <w:rFonts w:ascii="Gotham-Bold" w:hAnsi="Gotham-Bold" w:cs="Gotham-Bold"/>
          <w:b/>
          <w:bCs/>
          <w:color w:val="00594F"/>
          <w:kern w:val="0"/>
          <w:sz w:val="67"/>
          <w:szCs w:val="67"/>
        </w:rPr>
        <w:t>nals</w:t>
      </w:r>
    </w:p>
    <w:p w14:paraId="39D0C80D" w14:textId="77777777" w:rsidR="007F6EF9" w:rsidRDefault="007F6EF9" w:rsidP="007F6EF9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kern w:val="0"/>
          <w:sz w:val="26"/>
          <w:szCs w:val="26"/>
        </w:rPr>
      </w:pPr>
    </w:p>
    <w:p w14:paraId="7BE944BA" w14:textId="5AF3109A" w:rsidR="007F6EF9" w:rsidRDefault="007F6EF9" w:rsidP="007F6EF9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kern w:val="0"/>
          <w:sz w:val="26"/>
          <w:szCs w:val="26"/>
        </w:rPr>
      </w:pPr>
      <w:r>
        <w:rPr>
          <w:rFonts w:ascii="Gotham-Book" w:hAnsi="Gotham-Book" w:cs="Gotham-Book"/>
          <w:color w:val="000000"/>
          <w:kern w:val="0"/>
          <w:sz w:val="26"/>
          <w:szCs w:val="26"/>
        </w:rPr>
        <w:t>In Saskatoon, we’re making crossing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the streets safer for people with low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vision. We now have Accessible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Pedestrian Signals (APS) at 193 out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of 323 signalized intersections across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the city. Touchless </w:t>
      </w:r>
      <w:proofErr w:type="gramStart"/>
      <w:r>
        <w:rPr>
          <w:rFonts w:ascii="Gotham-Book" w:hAnsi="Gotham-Book" w:cs="Gotham-Book"/>
          <w:color w:val="000000"/>
          <w:kern w:val="0"/>
          <w:sz w:val="26"/>
          <w:szCs w:val="26"/>
        </w:rPr>
        <w:t>APS</w:t>
      </w:r>
      <w:proofErr w:type="gramEnd"/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are installed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at 25 of these intersections. These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signals use sounds to help </w:t>
      </w:r>
      <w:proofErr w:type="gramStart"/>
      <w:r>
        <w:rPr>
          <w:rFonts w:ascii="Gotham-Book" w:hAnsi="Gotham-Book" w:cs="Gotham-Book"/>
          <w:color w:val="000000"/>
          <w:kern w:val="0"/>
          <w:sz w:val="26"/>
          <w:szCs w:val="26"/>
        </w:rPr>
        <w:t>know</w:t>
      </w:r>
      <w:proofErr w:type="gramEnd"/>
    </w:p>
    <w:p w14:paraId="3EFE7EF1" w14:textId="77777777" w:rsidR="007F6EF9" w:rsidRDefault="007F6EF9" w:rsidP="007F6EF9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kern w:val="0"/>
          <w:sz w:val="26"/>
          <w:szCs w:val="26"/>
        </w:rPr>
      </w:pPr>
      <w:r>
        <w:rPr>
          <w:rFonts w:ascii="Gotham-Book" w:hAnsi="Gotham-Book" w:cs="Gotham-Book"/>
          <w:color w:val="000000"/>
          <w:kern w:val="0"/>
          <w:sz w:val="26"/>
          <w:szCs w:val="26"/>
        </w:rPr>
        <w:t>when it is safe to cross.</w:t>
      </w:r>
    </w:p>
    <w:p w14:paraId="70390E6C" w14:textId="77777777" w:rsidR="007F6EF9" w:rsidRDefault="007F6EF9" w:rsidP="007F6EF9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kern w:val="0"/>
          <w:sz w:val="26"/>
          <w:szCs w:val="26"/>
        </w:rPr>
      </w:pPr>
    </w:p>
    <w:p w14:paraId="08D8E514" w14:textId="49D09FDF" w:rsidR="007F6EF9" w:rsidRDefault="007F6EF9" w:rsidP="007F6EF9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kern w:val="0"/>
          <w:sz w:val="26"/>
          <w:szCs w:val="26"/>
        </w:rPr>
      </w:pPr>
      <w:r>
        <w:rPr>
          <w:rFonts w:ascii="Gotham-Book" w:hAnsi="Gotham-Book" w:cs="Gotham-Book"/>
          <w:color w:val="000000"/>
          <w:kern w:val="0"/>
          <w:sz w:val="26"/>
          <w:szCs w:val="26"/>
        </w:rPr>
        <w:t>The APS button makes a beeping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sound to let people know it is there.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Most buttons have raised arrows to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show which way to cross. To use it,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press the button or wave your hand in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front of the button for a few seconds.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You’ll hear a click and a message to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wait. That means the APS is on.</w:t>
      </w:r>
    </w:p>
    <w:p w14:paraId="6B302A6F" w14:textId="21BBF89A" w:rsidR="007F6EF9" w:rsidRDefault="007F6EF9" w:rsidP="007F6EF9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kern w:val="0"/>
          <w:sz w:val="26"/>
          <w:szCs w:val="26"/>
        </w:rPr>
      </w:pPr>
      <w:r>
        <w:rPr>
          <w:rFonts w:ascii="Gotham-Book" w:hAnsi="Gotham-Book" w:cs="Gotham-Book"/>
          <w:color w:val="000000"/>
          <w:kern w:val="0"/>
          <w:sz w:val="26"/>
          <w:szCs w:val="26"/>
        </w:rPr>
        <w:t>When it’s time to walk, the APS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makes </w:t>
      </w:r>
      <w:proofErr w:type="gramStart"/>
      <w:r>
        <w:rPr>
          <w:rFonts w:ascii="Gotham-Book" w:hAnsi="Gotham-Book" w:cs="Gotham-Book"/>
          <w:color w:val="000000"/>
          <w:kern w:val="0"/>
          <w:sz w:val="26"/>
          <w:szCs w:val="26"/>
        </w:rPr>
        <w:t>sounds</w:t>
      </w:r>
      <w:proofErr w:type="gramEnd"/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and the arrow vibrates.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Different sounds help you know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which way to go. A cuckoo sound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means it is safe to go north or south,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and a chirp sound means east or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west.</w:t>
      </w:r>
    </w:p>
    <w:p w14:paraId="74A90FE7" w14:textId="77777777" w:rsidR="007F6EF9" w:rsidRDefault="007F6EF9" w:rsidP="007F6EF9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kern w:val="0"/>
          <w:sz w:val="26"/>
          <w:szCs w:val="26"/>
        </w:rPr>
      </w:pPr>
    </w:p>
    <w:p w14:paraId="0F2A9FD0" w14:textId="09494545" w:rsidR="007F6EF9" w:rsidRDefault="007F6EF9" w:rsidP="007F6EF9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kern w:val="0"/>
          <w:sz w:val="26"/>
          <w:szCs w:val="26"/>
        </w:rPr>
      </w:pPr>
      <w:r>
        <w:rPr>
          <w:rFonts w:ascii="Gotham-Book" w:hAnsi="Gotham-Book" w:cs="Gotham-Book"/>
          <w:color w:val="000000"/>
          <w:kern w:val="0"/>
          <w:sz w:val="26"/>
          <w:szCs w:val="26"/>
        </w:rPr>
        <w:t>When the sounds stop, it’s time to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wait again. Don’t start crossing if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the sounds stop or the arrow stops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vibrating. Finish the crossing if you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 xml:space="preserve"> </w:t>
      </w:r>
      <w:r>
        <w:rPr>
          <w:rFonts w:ascii="Gotham-Book" w:hAnsi="Gotham-Book" w:cs="Gotham-Book"/>
          <w:color w:val="000000"/>
          <w:kern w:val="0"/>
          <w:sz w:val="26"/>
          <w:szCs w:val="26"/>
        </w:rPr>
        <w:t>are already in the middle.</w:t>
      </w:r>
    </w:p>
    <w:p w14:paraId="607C9FB6" w14:textId="77777777" w:rsidR="007F6EF9" w:rsidRDefault="007F6EF9" w:rsidP="007F6EF9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kern w:val="0"/>
          <w:sz w:val="26"/>
          <w:szCs w:val="26"/>
        </w:rPr>
      </w:pPr>
    </w:p>
    <w:p w14:paraId="51CE6059" w14:textId="608BB2BE" w:rsidR="007F6EF9" w:rsidRDefault="007F6EF9" w:rsidP="007F6EF9">
      <w:pPr>
        <w:autoSpaceDE w:val="0"/>
        <w:autoSpaceDN w:val="0"/>
        <w:adjustRightInd w:val="0"/>
        <w:spacing w:after="0" w:line="240" w:lineRule="auto"/>
        <w:jc w:val="center"/>
        <w:rPr>
          <w:rFonts w:ascii="Gotham-Book" w:hAnsi="Gotham-Book" w:cs="Gotham-Book"/>
          <w:color w:val="000000"/>
          <w:kern w:val="0"/>
          <w:sz w:val="26"/>
          <w:szCs w:val="26"/>
        </w:rPr>
      </w:pPr>
      <w:r>
        <w:rPr>
          <w:rFonts w:ascii="Gotham-Book" w:hAnsi="Gotham-Book" w:cs="Gotham-Book"/>
          <w:noProof/>
          <w:color w:val="000000"/>
          <w:kern w:val="0"/>
          <w:sz w:val="26"/>
          <w:szCs w:val="26"/>
        </w:rPr>
        <w:drawing>
          <wp:inline distT="0" distB="0" distL="0" distR="0" wp14:anchorId="461171E1" wp14:editId="19974ED0">
            <wp:extent cx="2743200" cy="3657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208C" w14:textId="77777777" w:rsidR="007F6EF9" w:rsidRDefault="007F6EF9" w:rsidP="007F6EF9">
      <w:pPr>
        <w:ind w:left="4320" w:firstLine="720"/>
        <w:rPr>
          <w:b/>
          <w:bCs/>
        </w:rPr>
      </w:pPr>
      <w:r>
        <w:rPr>
          <w:b/>
          <w:bCs/>
        </w:rPr>
        <w:t>Touchless APS</w:t>
      </w:r>
    </w:p>
    <w:p w14:paraId="7CBFEDB1" w14:textId="55BA5305" w:rsidR="007F6EF9" w:rsidRDefault="007F6EF9" w:rsidP="007F6EF9">
      <w:pPr>
        <w:ind w:left="2880"/>
      </w:pPr>
      <w:r>
        <w:t xml:space="preserve">    </w:t>
      </w:r>
      <w:r>
        <w:t xml:space="preserve">APS can be activated by waving your hand in front of </w:t>
      </w:r>
    </w:p>
    <w:p w14:paraId="42D169D5" w14:textId="15027035" w:rsidR="007F6EF9" w:rsidRDefault="007F6EF9" w:rsidP="007F6EF9">
      <w:pPr>
        <w:ind w:left="2880"/>
      </w:pPr>
      <w:r>
        <w:t xml:space="preserve">        </w:t>
      </w:r>
      <w:r>
        <w:t>the push-button or by pressing the push-button.</w:t>
      </w:r>
    </w:p>
    <w:p w14:paraId="36490805" w14:textId="7EA21FA7" w:rsidR="00DA5DFF" w:rsidRDefault="00DA5DFF" w:rsidP="007F6EF9">
      <w:pPr>
        <w:spacing w:after="0"/>
        <w:jc w:val="center"/>
        <w:rPr>
          <w:rFonts w:ascii="Gotham-Book" w:hAnsi="Gotham-Book" w:cs="Gotham-Book"/>
          <w:color w:val="000000"/>
          <w:kern w:val="0"/>
          <w:sz w:val="24"/>
          <w:szCs w:val="24"/>
        </w:rPr>
      </w:pPr>
    </w:p>
    <w:p w14:paraId="238B2780" w14:textId="77777777" w:rsidR="007F6EF9" w:rsidRPr="00CA2664" w:rsidRDefault="007F6EF9" w:rsidP="007F6EF9">
      <w:pPr>
        <w:spacing w:after="0"/>
      </w:pPr>
    </w:p>
    <w:sectPr w:rsidR="007F6EF9" w:rsidRPr="00CA2664" w:rsidSect="007F6E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CF"/>
    <w:rsid w:val="004A5748"/>
    <w:rsid w:val="007F6EF9"/>
    <w:rsid w:val="009C44B8"/>
    <w:rsid w:val="00B61ACF"/>
    <w:rsid w:val="00CA2664"/>
    <w:rsid w:val="00DA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2B6C"/>
  <w15:chartTrackingRefBased/>
  <w15:docId w15:val="{3B132E10-F05B-489E-BC7B-8D1497E0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CA2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1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2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16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5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8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D5B77-98F7-4B2D-80D2-2367DD67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Mckay, Pat</dc:creator>
  <cp:keywords/>
  <dc:description/>
  <cp:lastModifiedBy>Mckay, Pat</cp:lastModifiedBy>
  <cp:revision>1</cp:revision>
  <dcterms:created xsi:type="dcterms:W3CDTF">2024-05-23T15:07:00Z</dcterms:created>
  <dcterms:modified xsi:type="dcterms:W3CDTF">2024-05-23T17:16:00Z</dcterms:modified>
</cp:coreProperties>
</file>